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A5E7B" w14:textId="3E00F3C7" w:rsidR="00156424" w:rsidRPr="004D7BC8" w:rsidRDefault="00BB375F" w:rsidP="00473D2C">
      <w:pPr>
        <w:rPr>
          <w:rFonts w:cs="Arial"/>
          <w:b/>
          <w:bCs/>
        </w:rPr>
      </w:pPr>
      <w:r w:rsidRPr="004D7BC8">
        <w:rPr>
          <w:rFonts w:cs="Arial"/>
          <w:b/>
          <w:bCs/>
        </w:rPr>
        <w:t>Programme and budget</w:t>
      </w:r>
      <w:r w:rsidR="00C62394" w:rsidRPr="004D7BC8">
        <w:rPr>
          <w:rFonts w:cs="Arial"/>
          <w:b/>
          <w:bCs/>
        </w:rPr>
        <w:t xml:space="preserve"> </w:t>
      </w:r>
      <w:r w:rsidR="00156424" w:rsidRPr="004D7BC8">
        <w:rPr>
          <w:rFonts w:cs="Arial"/>
          <w:b/>
          <w:bCs/>
        </w:rPr>
        <w:t xml:space="preserve">impact </w:t>
      </w:r>
      <w:r w:rsidR="00C62394" w:rsidRPr="004D7BC8">
        <w:rPr>
          <w:rFonts w:cs="Arial"/>
          <w:b/>
          <w:bCs/>
        </w:rPr>
        <w:t>(</w:t>
      </w:r>
      <w:r w:rsidRPr="004D7BC8">
        <w:rPr>
          <w:rFonts w:cs="Arial"/>
          <w:b/>
          <w:bCs/>
        </w:rPr>
        <w:t>PB</w:t>
      </w:r>
      <w:r w:rsidR="00C62394" w:rsidRPr="004D7BC8">
        <w:rPr>
          <w:rFonts w:cs="Arial"/>
          <w:b/>
          <w:bCs/>
        </w:rPr>
        <w:t xml:space="preserve">I) </w:t>
      </w:r>
      <w:r w:rsidR="00156424" w:rsidRPr="004D7BC8">
        <w:rPr>
          <w:rFonts w:cs="Arial"/>
          <w:b/>
          <w:bCs/>
        </w:rPr>
        <w:t>statement (20</w:t>
      </w:r>
      <w:r w:rsidR="00DD38F6" w:rsidRPr="004D7BC8">
        <w:rPr>
          <w:rFonts w:cs="Arial"/>
          <w:b/>
          <w:bCs/>
        </w:rPr>
        <w:t>2</w:t>
      </w:r>
      <w:r w:rsidR="006C7486" w:rsidRPr="004D7BC8">
        <w:rPr>
          <w:rFonts w:cs="Arial"/>
          <w:b/>
          <w:bCs/>
        </w:rPr>
        <w:t>6</w:t>
      </w:r>
      <w:r w:rsidR="00DD38F6" w:rsidRPr="004D7BC8">
        <w:rPr>
          <w:rFonts w:cs="Arial"/>
          <w:b/>
          <w:bCs/>
        </w:rPr>
        <w:t>–202</w:t>
      </w:r>
      <w:r w:rsidR="006C7486" w:rsidRPr="004D7BC8">
        <w:rPr>
          <w:rFonts w:cs="Arial"/>
          <w:b/>
          <w:bCs/>
        </w:rPr>
        <w:t>9</w:t>
      </w:r>
      <w:r w:rsidR="00156424" w:rsidRPr="004D7BC8">
        <w:rPr>
          <w:rFonts w:cs="Arial"/>
          <w:b/>
          <w:bCs/>
        </w:rPr>
        <w:t>)</w:t>
      </w:r>
    </w:p>
    <w:p w14:paraId="7C128A1C" w14:textId="77777777" w:rsidR="008B3A69" w:rsidRPr="004D7BC8" w:rsidRDefault="008B3A69" w:rsidP="00473D2C">
      <w:pPr>
        <w:jc w:val="both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5"/>
        <w:gridCol w:w="9970"/>
      </w:tblGrid>
      <w:tr w:rsidR="00156424" w:rsidRPr="004D7BC8" w14:paraId="76FA5E7E" w14:textId="77777777" w:rsidTr="00F13AA7"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76FA5E7C" w14:textId="77777777" w:rsidR="00156424" w:rsidRPr="00B45BBA" w:rsidRDefault="00156424">
            <w:pPr>
              <w:tabs>
                <w:tab w:val="left" w:pos="567"/>
              </w:tabs>
              <w:spacing w:before="60" w:after="60"/>
              <w:rPr>
                <w:rFonts w:cs="Arial"/>
                <w:bCs/>
                <w:snapToGrid w:val="0"/>
                <w:color w:val="000000"/>
                <w:lang w:eastAsia="fr-FR"/>
              </w:rPr>
            </w:pPr>
            <w:r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>Title of proposed resolution</w:t>
            </w:r>
          </w:p>
        </w:tc>
        <w:tc>
          <w:tcPr>
            <w:tcW w:w="3358" w:type="pct"/>
            <w:tcBorders>
              <w:top w:val="single" w:sz="4" w:space="0" w:color="auto"/>
              <w:bottom w:val="single" w:sz="4" w:space="0" w:color="auto"/>
            </w:tcBorders>
          </w:tcPr>
          <w:p w14:paraId="76FA5E7D" w14:textId="73311977" w:rsidR="00156424" w:rsidRPr="004D7BC8" w:rsidRDefault="00156424">
            <w:pPr>
              <w:spacing w:before="60" w:after="60"/>
              <w:jc w:val="both"/>
              <w:outlineLvl w:val="0"/>
              <w:rPr>
                <w:rFonts w:cs="Arial"/>
              </w:rPr>
            </w:pPr>
          </w:p>
        </w:tc>
      </w:tr>
      <w:tr w:rsidR="00FF46EF" w:rsidRPr="004D7BC8" w14:paraId="3EB2B4EA" w14:textId="77777777" w:rsidTr="00F13AA7"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6E97C239" w14:textId="678BA9B9" w:rsidR="00FF46EF" w:rsidRPr="00B45BBA" w:rsidRDefault="00FF46EF" w:rsidP="00473D2C">
            <w:pPr>
              <w:tabs>
                <w:tab w:val="left" w:pos="567"/>
              </w:tabs>
              <w:spacing w:before="60" w:after="60"/>
              <w:rPr>
                <w:rFonts w:cs="Arial"/>
                <w:bCs/>
                <w:snapToGrid w:val="0"/>
                <w:color w:val="000000"/>
                <w:lang w:eastAsia="fr-FR"/>
              </w:rPr>
            </w:pPr>
            <w:r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>Key objective(s) of proposed resolution</w:t>
            </w:r>
          </w:p>
        </w:tc>
        <w:tc>
          <w:tcPr>
            <w:tcW w:w="3358" w:type="pct"/>
            <w:tcBorders>
              <w:top w:val="single" w:sz="4" w:space="0" w:color="auto"/>
              <w:bottom w:val="single" w:sz="4" w:space="0" w:color="auto"/>
            </w:tcBorders>
          </w:tcPr>
          <w:p w14:paraId="4F02EFB4" w14:textId="77777777" w:rsidR="00FF46EF" w:rsidRPr="004D7BC8" w:rsidRDefault="00FF46EF">
            <w:pPr>
              <w:spacing w:before="60" w:after="60"/>
              <w:jc w:val="both"/>
              <w:outlineLvl w:val="0"/>
              <w:rPr>
                <w:rFonts w:cs="Arial"/>
              </w:rPr>
            </w:pPr>
          </w:p>
        </w:tc>
      </w:tr>
    </w:tbl>
    <w:p w14:paraId="76FA5E83" w14:textId="65F1D17B" w:rsidR="00156424" w:rsidRDefault="00156424" w:rsidP="00473D2C">
      <w:pPr>
        <w:tabs>
          <w:tab w:val="left" w:pos="567"/>
        </w:tabs>
        <w:jc w:val="both"/>
        <w:rPr>
          <w:rFonts w:cs="Arial"/>
          <w:b/>
          <w:snapToGrid w:val="0"/>
          <w:color w:val="000000"/>
          <w:lang w:eastAsia="fr-FR"/>
        </w:rPr>
      </w:pPr>
    </w:p>
    <w:p w14:paraId="08FE4F4D" w14:textId="1F34FADE" w:rsidR="00473D2C" w:rsidRDefault="00473D2C">
      <w:pPr>
        <w:tabs>
          <w:tab w:val="left" w:pos="567"/>
        </w:tabs>
        <w:jc w:val="both"/>
        <w:rPr>
          <w:rFonts w:cs="Arial"/>
          <w:b/>
          <w:snapToGrid w:val="0"/>
          <w:color w:val="000000"/>
          <w:lang w:eastAsia="fr-FR"/>
        </w:rPr>
      </w:pPr>
    </w:p>
    <w:p w14:paraId="4E88CB79" w14:textId="75DAEF09" w:rsidR="00473D2C" w:rsidRDefault="00473D2C">
      <w:pPr>
        <w:tabs>
          <w:tab w:val="left" w:pos="567"/>
        </w:tabs>
        <w:jc w:val="both"/>
        <w:rPr>
          <w:b/>
          <w:snapToGrid w:val="0"/>
          <w:color w:val="000000"/>
          <w:lang w:eastAsia="fr-FR"/>
        </w:rPr>
      </w:pPr>
      <w:r w:rsidRPr="004D7BC8">
        <w:rPr>
          <w:b/>
          <w:snapToGrid w:val="0"/>
          <w:color w:val="000000"/>
          <w:lang w:eastAsia="fr-FR"/>
        </w:rPr>
        <w:t>Alignment with goals, strategic outcomes and Sustainable Development Goals (SDGs) for 2026–2029</w:t>
      </w:r>
    </w:p>
    <w:p w14:paraId="6B1121FB" w14:textId="77777777" w:rsidR="00473D2C" w:rsidRPr="004D7BC8" w:rsidRDefault="00473D2C">
      <w:pPr>
        <w:tabs>
          <w:tab w:val="left" w:pos="567"/>
        </w:tabs>
        <w:jc w:val="both"/>
        <w:rPr>
          <w:rFonts w:cs="Arial"/>
          <w:b/>
          <w:snapToGrid w:val="0"/>
          <w:color w:val="000000"/>
          <w:lang w:eastAsia="fr-FR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849"/>
        <w:gridCol w:w="5044"/>
        <w:gridCol w:w="4952"/>
      </w:tblGrid>
      <w:tr w:rsidR="008C1CA3" w:rsidRPr="004D7BC8" w14:paraId="7F562196" w14:textId="77777777" w:rsidTr="00C05516">
        <w:tc>
          <w:tcPr>
            <w:tcW w:w="1633" w:type="pct"/>
            <w:vMerge w:val="restart"/>
          </w:tcPr>
          <w:p w14:paraId="3AB061D6" w14:textId="7918FCF5" w:rsidR="008C1CA3" w:rsidRPr="00B45BBA" w:rsidRDefault="008C1CA3" w:rsidP="00473D2C">
            <w:pPr>
              <w:spacing w:before="60" w:after="60"/>
              <w:rPr>
                <w:bCs/>
                <w:snapToGrid w:val="0"/>
                <w:sz w:val="20"/>
                <w:szCs w:val="20"/>
                <w:lang w:eastAsia="fr-FR"/>
              </w:rPr>
            </w:pPr>
            <w:r w:rsidRPr="00B45BBA">
              <w:rPr>
                <w:bCs/>
                <w:snapToGrid w:val="0"/>
                <w:color w:val="000000"/>
                <w:lang w:eastAsia="fr-FR"/>
              </w:rPr>
              <w:t xml:space="preserve">Alignment </w:t>
            </w:r>
            <w:r w:rsidR="006A59C3" w:rsidRPr="00B45BBA">
              <w:rPr>
                <w:bCs/>
                <w:snapToGrid w:val="0"/>
                <w:color w:val="000000"/>
                <w:lang w:eastAsia="fr-FR"/>
              </w:rPr>
              <w:t>with</w:t>
            </w:r>
            <w:r w:rsidRPr="00B45BBA">
              <w:rPr>
                <w:bCs/>
                <w:snapToGrid w:val="0"/>
                <w:color w:val="000000"/>
                <w:lang w:eastAsia="fr-FR"/>
              </w:rPr>
              <w:t xml:space="preserve"> </w:t>
            </w:r>
            <w:r w:rsidR="004E1438" w:rsidRPr="00B45BBA">
              <w:rPr>
                <w:bCs/>
                <w:snapToGrid w:val="0"/>
                <w:color w:val="000000"/>
                <w:lang w:eastAsia="fr-FR"/>
              </w:rPr>
              <w:t xml:space="preserve">UPU </w:t>
            </w:r>
            <w:r w:rsidRPr="00B45BBA">
              <w:rPr>
                <w:bCs/>
                <w:snapToGrid w:val="0"/>
                <w:color w:val="000000"/>
                <w:lang w:eastAsia="fr-FR"/>
              </w:rPr>
              <w:t>goals and strategic outcomes</w:t>
            </w:r>
          </w:p>
        </w:tc>
        <w:tc>
          <w:tcPr>
            <w:tcW w:w="1699" w:type="pct"/>
          </w:tcPr>
          <w:p w14:paraId="1BA61D1F" w14:textId="77777777" w:rsidR="008C1CA3" w:rsidRPr="004D7BC8" w:rsidRDefault="008C1CA3">
            <w:pPr>
              <w:spacing w:before="60" w:after="60"/>
              <w:rPr>
                <w:i/>
                <w:iCs/>
                <w:snapToGrid w:val="0"/>
                <w:sz w:val="20"/>
                <w:szCs w:val="20"/>
                <w:lang w:eastAsia="fr-FR"/>
              </w:rPr>
            </w:pPr>
            <w:r w:rsidRPr="004D7BC8">
              <w:rPr>
                <w:i/>
                <w:iCs/>
                <w:snapToGrid w:val="0"/>
                <w:sz w:val="20"/>
                <w:szCs w:val="20"/>
                <w:lang w:eastAsia="fr-FR"/>
              </w:rPr>
              <w:t>Goal</w:t>
            </w:r>
          </w:p>
        </w:tc>
        <w:tc>
          <w:tcPr>
            <w:tcW w:w="1668" w:type="pct"/>
          </w:tcPr>
          <w:p w14:paraId="4EB7E196" w14:textId="4EAD2C47" w:rsidR="008C1CA3" w:rsidRPr="004D7BC8" w:rsidRDefault="00FF46EF">
            <w:pPr>
              <w:spacing w:before="60" w:after="60"/>
              <w:rPr>
                <w:i/>
                <w:iCs/>
                <w:snapToGrid w:val="0"/>
                <w:sz w:val="20"/>
                <w:szCs w:val="20"/>
                <w:lang w:eastAsia="fr-FR"/>
              </w:rPr>
            </w:pPr>
            <w:r w:rsidRPr="004D7BC8">
              <w:rPr>
                <w:i/>
                <w:iCs/>
                <w:snapToGrid w:val="0"/>
                <w:sz w:val="20"/>
                <w:szCs w:val="20"/>
                <w:lang w:eastAsia="fr-FR"/>
              </w:rPr>
              <w:t xml:space="preserve">Strategic </w:t>
            </w:r>
            <w:r w:rsidR="006A59C3" w:rsidRPr="004D7BC8">
              <w:rPr>
                <w:i/>
                <w:iCs/>
                <w:snapToGrid w:val="0"/>
                <w:sz w:val="20"/>
                <w:szCs w:val="20"/>
                <w:lang w:eastAsia="fr-FR"/>
              </w:rPr>
              <w:t>o</w:t>
            </w:r>
            <w:r w:rsidRPr="004D7BC8">
              <w:rPr>
                <w:i/>
                <w:iCs/>
                <w:snapToGrid w:val="0"/>
                <w:sz w:val="20"/>
                <w:szCs w:val="20"/>
                <w:lang w:eastAsia="fr-FR"/>
              </w:rPr>
              <w:t>utcome</w:t>
            </w:r>
          </w:p>
        </w:tc>
      </w:tr>
      <w:tr w:rsidR="008C1CA3" w:rsidRPr="004D7BC8" w14:paraId="104EA135" w14:textId="77777777" w:rsidTr="00C05516">
        <w:tc>
          <w:tcPr>
            <w:tcW w:w="1633" w:type="pct"/>
            <w:vMerge/>
          </w:tcPr>
          <w:p w14:paraId="26537F7D" w14:textId="77777777" w:rsidR="008C1CA3" w:rsidRPr="00B45BBA" w:rsidRDefault="008C1CA3">
            <w:pPr>
              <w:spacing w:before="60" w:after="60"/>
              <w:rPr>
                <w:bCs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99" w:type="pct"/>
          </w:tcPr>
          <w:p w14:paraId="6C4EABF5" w14:textId="18BE56F1" w:rsidR="008C1CA3" w:rsidRPr="004D7BC8" w:rsidRDefault="008C1CA3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68" w:type="pct"/>
          </w:tcPr>
          <w:p w14:paraId="2127D622" w14:textId="569E7A15" w:rsidR="008C1CA3" w:rsidRPr="004D7BC8" w:rsidRDefault="008C1CA3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</w:tr>
      <w:tr w:rsidR="008C1CA3" w:rsidRPr="004D7BC8" w14:paraId="226D9BE8" w14:textId="77777777" w:rsidTr="00C05516">
        <w:tc>
          <w:tcPr>
            <w:tcW w:w="1633" w:type="pct"/>
            <w:vMerge/>
          </w:tcPr>
          <w:p w14:paraId="338B3357" w14:textId="77777777" w:rsidR="008C1CA3" w:rsidRPr="00B45BBA" w:rsidRDefault="008C1CA3">
            <w:pPr>
              <w:spacing w:before="60" w:after="60"/>
              <w:rPr>
                <w:bCs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99" w:type="pct"/>
          </w:tcPr>
          <w:p w14:paraId="7E3D5636" w14:textId="58044E1C" w:rsidR="008C1CA3" w:rsidRPr="004D7BC8" w:rsidRDefault="008C1CA3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68" w:type="pct"/>
          </w:tcPr>
          <w:p w14:paraId="12214C02" w14:textId="591A10D3" w:rsidR="008C1CA3" w:rsidRPr="004D7BC8" w:rsidRDefault="008C1CA3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</w:tr>
      <w:tr w:rsidR="008C1CA3" w:rsidRPr="004D7BC8" w14:paraId="3BA663AD" w14:textId="77777777" w:rsidTr="00C05516">
        <w:tc>
          <w:tcPr>
            <w:tcW w:w="1633" w:type="pct"/>
            <w:vMerge/>
          </w:tcPr>
          <w:p w14:paraId="6202C914" w14:textId="77777777" w:rsidR="008C1CA3" w:rsidRPr="00B45BBA" w:rsidRDefault="008C1CA3">
            <w:pPr>
              <w:spacing w:before="60" w:after="60"/>
              <w:rPr>
                <w:bCs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99" w:type="pct"/>
          </w:tcPr>
          <w:p w14:paraId="1FE8EE24" w14:textId="7559839A" w:rsidR="008C1CA3" w:rsidRPr="004D7BC8" w:rsidRDefault="008C1CA3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68" w:type="pct"/>
          </w:tcPr>
          <w:p w14:paraId="4604A7CE" w14:textId="383571BF" w:rsidR="008C1CA3" w:rsidRPr="004D7BC8" w:rsidRDefault="008C1CA3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</w:tr>
      <w:tr w:rsidR="008C1CA3" w:rsidRPr="004D7BC8" w14:paraId="496929CE" w14:textId="77777777" w:rsidTr="00C05516">
        <w:tc>
          <w:tcPr>
            <w:tcW w:w="1633" w:type="pct"/>
            <w:vMerge/>
          </w:tcPr>
          <w:p w14:paraId="794AB584" w14:textId="77777777" w:rsidR="008C1CA3" w:rsidRPr="00B45BBA" w:rsidRDefault="008C1CA3">
            <w:pPr>
              <w:spacing w:before="60" w:after="60"/>
              <w:rPr>
                <w:bCs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99" w:type="pct"/>
          </w:tcPr>
          <w:p w14:paraId="422288B5" w14:textId="44DD4851" w:rsidR="008C1CA3" w:rsidRPr="004D7BC8" w:rsidRDefault="008C1CA3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68" w:type="pct"/>
          </w:tcPr>
          <w:p w14:paraId="41E3560E" w14:textId="061A9546" w:rsidR="008C1CA3" w:rsidRPr="004D7BC8" w:rsidRDefault="008C1CA3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</w:tr>
      <w:tr w:rsidR="001D1A82" w:rsidRPr="004D7BC8" w14:paraId="41D2E78F" w14:textId="77777777" w:rsidTr="008C1CA3">
        <w:tc>
          <w:tcPr>
            <w:tcW w:w="1633" w:type="pct"/>
            <w:vMerge w:val="restart"/>
          </w:tcPr>
          <w:p w14:paraId="1098325E" w14:textId="21FD6142" w:rsidR="001D1A82" w:rsidRPr="00B45BBA" w:rsidRDefault="001D1A82" w:rsidP="00473D2C">
            <w:pPr>
              <w:spacing w:before="60" w:after="60"/>
              <w:rPr>
                <w:bCs/>
                <w:snapToGrid w:val="0"/>
                <w:sz w:val="20"/>
                <w:szCs w:val="20"/>
                <w:lang w:eastAsia="fr-FR"/>
              </w:rPr>
            </w:pPr>
            <w:r w:rsidRPr="00B45BBA">
              <w:rPr>
                <w:bCs/>
                <w:snapToGrid w:val="0"/>
                <w:color w:val="000000"/>
                <w:lang w:eastAsia="fr-FR"/>
              </w:rPr>
              <w:t xml:space="preserve">Alignment </w:t>
            </w:r>
            <w:r w:rsidR="006A59C3" w:rsidRPr="00B45BBA">
              <w:rPr>
                <w:bCs/>
                <w:snapToGrid w:val="0"/>
                <w:color w:val="000000"/>
                <w:lang w:eastAsia="fr-FR"/>
              </w:rPr>
              <w:t>with</w:t>
            </w:r>
            <w:r w:rsidRPr="00B45BBA">
              <w:rPr>
                <w:bCs/>
                <w:snapToGrid w:val="0"/>
                <w:color w:val="000000"/>
                <w:lang w:eastAsia="fr-FR"/>
              </w:rPr>
              <w:t xml:space="preserve"> </w:t>
            </w:r>
            <w:r w:rsidR="00C05516" w:rsidRPr="00B45BBA">
              <w:rPr>
                <w:bCs/>
                <w:snapToGrid w:val="0"/>
                <w:color w:val="000000"/>
                <w:lang w:eastAsia="fr-FR"/>
              </w:rPr>
              <w:t xml:space="preserve">SDGs </w:t>
            </w:r>
            <w:r w:rsidRPr="00B45BBA">
              <w:rPr>
                <w:bCs/>
                <w:snapToGrid w:val="0"/>
                <w:color w:val="000000"/>
                <w:lang w:eastAsia="fr-FR"/>
              </w:rPr>
              <w:t>and targets</w:t>
            </w:r>
          </w:p>
        </w:tc>
        <w:tc>
          <w:tcPr>
            <w:tcW w:w="1699" w:type="pct"/>
          </w:tcPr>
          <w:p w14:paraId="39D0ECBB" w14:textId="0B27E8F4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  <w:r w:rsidRPr="004D7BC8">
              <w:rPr>
                <w:i/>
                <w:iCs/>
                <w:snapToGrid w:val="0"/>
                <w:sz w:val="20"/>
                <w:szCs w:val="20"/>
                <w:lang w:eastAsia="fr-FR"/>
              </w:rPr>
              <w:t>Goal</w:t>
            </w:r>
          </w:p>
        </w:tc>
        <w:tc>
          <w:tcPr>
            <w:tcW w:w="1668" w:type="pct"/>
          </w:tcPr>
          <w:p w14:paraId="1F169EB2" w14:textId="15208CB8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  <w:r w:rsidRPr="004D7BC8">
              <w:rPr>
                <w:i/>
                <w:iCs/>
                <w:snapToGrid w:val="0"/>
                <w:sz w:val="20"/>
                <w:szCs w:val="20"/>
                <w:lang w:eastAsia="fr-FR"/>
              </w:rPr>
              <w:t>Target</w:t>
            </w:r>
          </w:p>
        </w:tc>
      </w:tr>
      <w:tr w:rsidR="001D1A82" w:rsidRPr="004D7BC8" w14:paraId="6DD7C4A8" w14:textId="77777777" w:rsidTr="008C1CA3">
        <w:tc>
          <w:tcPr>
            <w:tcW w:w="1633" w:type="pct"/>
            <w:vMerge/>
          </w:tcPr>
          <w:p w14:paraId="530A2B12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99" w:type="pct"/>
          </w:tcPr>
          <w:p w14:paraId="48232E60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68" w:type="pct"/>
          </w:tcPr>
          <w:p w14:paraId="08B6F4BE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</w:tr>
      <w:tr w:rsidR="001D1A82" w:rsidRPr="004D7BC8" w14:paraId="5B241AE5" w14:textId="77777777" w:rsidTr="008C1CA3">
        <w:tc>
          <w:tcPr>
            <w:tcW w:w="1633" w:type="pct"/>
            <w:vMerge/>
          </w:tcPr>
          <w:p w14:paraId="09A0649C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99" w:type="pct"/>
          </w:tcPr>
          <w:p w14:paraId="694066A6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68" w:type="pct"/>
          </w:tcPr>
          <w:p w14:paraId="66AECE10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</w:tr>
      <w:tr w:rsidR="001D1A82" w:rsidRPr="004D7BC8" w14:paraId="0DDB10DF" w14:textId="77777777" w:rsidTr="008C1CA3">
        <w:tc>
          <w:tcPr>
            <w:tcW w:w="1633" w:type="pct"/>
            <w:vMerge/>
          </w:tcPr>
          <w:p w14:paraId="1328B04A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99" w:type="pct"/>
          </w:tcPr>
          <w:p w14:paraId="1AFFCC58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68" w:type="pct"/>
          </w:tcPr>
          <w:p w14:paraId="624F0E0E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</w:tr>
      <w:tr w:rsidR="001D1A82" w:rsidRPr="004D7BC8" w14:paraId="1B77204D" w14:textId="77777777" w:rsidTr="008C1CA3">
        <w:tc>
          <w:tcPr>
            <w:tcW w:w="1633" w:type="pct"/>
            <w:vMerge/>
          </w:tcPr>
          <w:p w14:paraId="2822F010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99" w:type="pct"/>
          </w:tcPr>
          <w:p w14:paraId="5F60605D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668" w:type="pct"/>
          </w:tcPr>
          <w:p w14:paraId="0F5DC5BA" w14:textId="77777777" w:rsidR="001D1A82" w:rsidRPr="004D7BC8" w:rsidRDefault="001D1A82">
            <w:pPr>
              <w:spacing w:before="60" w:after="60"/>
              <w:rPr>
                <w:snapToGrid w:val="0"/>
                <w:sz w:val="20"/>
                <w:szCs w:val="20"/>
                <w:lang w:eastAsia="fr-FR"/>
              </w:rPr>
            </w:pPr>
          </w:p>
        </w:tc>
      </w:tr>
    </w:tbl>
    <w:p w14:paraId="7499F83E" w14:textId="6C508321" w:rsidR="00473D2C" w:rsidRDefault="00473D2C" w:rsidP="00473D2C">
      <w:pPr>
        <w:rPr>
          <w:rFonts w:cs="Arial"/>
          <w:snapToGrid w:val="0"/>
          <w:color w:val="000000"/>
          <w:lang w:eastAsia="fr-FR"/>
        </w:rPr>
      </w:pPr>
    </w:p>
    <w:p w14:paraId="67C38B5D" w14:textId="77777777" w:rsidR="00473D2C" w:rsidRDefault="00473D2C">
      <w:pPr>
        <w:spacing w:line="240" w:lineRule="auto"/>
        <w:rPr>
          <w:rFonts w:cs="Arial"/>
          <w:snapToGrid w:val="0"/>
          <w:color w:val="000000"/>
          <w:lang w:eastAsia="fr-FR"/>
        </w:rPr>
      </w:pPr>
      <w:r>
        <w:rPr>
          <w:rFonts w:cs="Arial"/>
          <w:snapToGrid w:val="0"/>
          <w:color w:val="000000"/>
          <w:lang w:eastAsia="fr-FR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5"/>
        <w:gridCol w:w="9970"/>
      </w:tblGrid>
      <w:tr w:rsidR="00E44743" w:rsidRPr="004D7BC8" w14:paraId="76FA5E8C" w14:textId="77777777" w:rsidTr="00F13AA7"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4A2DB915" w14:textId="1681AFA2" w:rsidR="00473D2C" w:rsidRPr="00B45BBA" w:rsidRDefault="00E44743" w:rsidP="00473D2C">
            <w:pPr>
              <w:tabs>
                <w:tab w:val="left" w:pos="567"/>
              </w:tabs>
              <w:spacing w:before="60" w:after="60"/>
              <w:rPr>
                <w:rFonts w:cs="Arial"/>
                <w:lang w:eastAsia="fr-FR"/>
              </w:rPr>
            </w:pPr>
            <w:r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lastRenderedPageBreak/>
              <w:t xml:space="preserve">Overlap with </w:t>
            </w:r>
            <w:r w:rsidR="001D1A82"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 xml:space="preserve">domain </w:t>
            </w:r>
            <w:r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 xml:space="preserve">work proposals </w:t>
            </w:r>
            <w:r w:rsidR="00A3779A"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>– confirmation o</w:t>
            </w:r>
            <w:r w:rsidR="00F56221"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>f</w:t>
            </w:r>
            <w:r w:rsidR="00A3779A"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 xml:space="preserve"> whether the work associated with this resolution overlaps with an existing </w:t>
            </w:r>
            <w:r w:rsidR="0088753B"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 xml:space="preserve">domain </w:t>
            </w:r>
            <w:r w:rsidR="00A3779A"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 xml:space="preserve">work proposal of the </w:t>
            </w:r>
            <w:r w:rsidR="004446FD"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 xml:space="preserve">Abidjan </w:t>
            </w:r>
            <w:r w:rsidR="00A3779A"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>Business Plan</w:t>
            </w:r>
          </w:p>
          <w:p w14:paraId="76FA5E88" w14:textId="125B0DD1" w:rsidR="00473D2C" w:rsidRPr="00B45BBA" w:rsidRDefault="00473D2C" w:rsidP="00B45BBA">
            <w:pPr>
              <w:rPr>
                <w:rFonts w:cs="Arial"/>
                <w:lang w:eastAsia="fr-FR"/>
              </w:rPr>
            </w:pPr>
          </w:p>
        </w:tc>
        <w:tc>
          <w:tcPr>
            <w:tcW w:w="3358" w:type="pct"/>
            <w:tcBorders>
              <w:top w:val="single" w:sz="4" w:space="0" w:color="auto"/>
              <w:bottom w:val="single" w:sz="4" w:space="0" w:color="auto"/>
            </w:tcBorders>
          </w:tcPr>
          <w:p w14:paraId="76FA5E89" w14:textId="3EEB90A2" w:rsidR="00A3779A" w:rsidRPr="004D7BC8" w:rsidRDefault="00F26AEB" w:rsidP="00473D2C">
            <w:pPr>
              <w:spacing w:before="60" w:after="60"/>
              <w:ind w:left="284" w:hanging="284"/>
              <w:jc w:val="both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9513408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C49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A3779A" w:rsidRPr="004D7BC8">
              <w:rPr>
                <w:rFonts w:cs="Arial"/>
              </w:rPr>
              <w:tab/>
              <w:t xml:space="preserve">No </w:t>
            </w:r>
            <w:r w:rsidR="00DA2C44" w:rsidRPr="004D7BC8">
              <w:rPr>
                <w:rFonts w:cs="Arial"/>
              </w:rPr>
              <w:t>–</w:t>
            </w:r>
            <w:r w:rsidR="00A3779A" w:rsidRPr="004D7BC8">
              <w:rPr>
                <w:rFonts w:cs="Arial"/>
              </w:rPr>
              <w:t xml:space="preserve"> There is no overlap</w:t>
            </w:r>
            <w:r w:rsidR="00F56221" w:rsidRPr="004D7BC8">
              <w:rPr>
                <w:rFonts w:cs="Arial"/>
              </w:rPr>
              <w:t>;</w:t>
            </w:r>
            <w:r w:rsidR="00A3779A" w:rsidRPr="004D7BC8">
              <w:rPr>
                <w:rFonts w:cs="Arial"/>
              </w:rPr>
              <w:t xml:space="preserve"> the resolution proposes an entirely different set of </w:t>
            </w:r>
            <w:r w:rsidR="00F56221" w:rsidRPr="004D7BC8">
              <w:rPr>
                <w:rFonts w:cs="Arial"/>
              </w:rPr>
              <w:t>activities</w:t>
            </w:r>
            <w:r w:rsidR="00A3779A" w:rsidRPr="004D7BC8">
              <w:rPr>
                <w:rFonts w:cs="Arial"/>
              </w:rPr>
              <w:t xml:space="preserve"> not covered by any </w:t>
            </w:r>
            <w:r w:rsidR="001D1A82" w:rsidRPr="004D7BC8">
              <w:rPr>
                <w:rFonts w:cs="Arial"/>
              </w:rPr>
              <w:t xml:space="preserve">domain </w:t>
            </w:r>
            <w:r w:rsidR="00A3779A" w:rsidRPr="004D7BC8">
              <w:rPr>
                <w:rFonts w:cs="Arial"/>
              </w:rPr>
              <w:t xml:space="preserve">work proposal of the </w:t>
            </w:r>
            <w:r w:rsidR="00031DC1" w:rsidRPr="004D7BC8">
              <w:rPr>
                <w:rFonts w:cs="Arial"/>
              </w:rPr>
              <w:t xml:space="preserve">draft Dubai </w:t>
            </w:r>
            <w:r w:rsidR="00A3779A" w:rsidRPr="004D7BC8">
              <w:rPr>
                <w:rFonts w:cs="Arial"/>
              </w:rPr>
              <w:t>Business Plan</w:t>
            </w:r>
            <w:r w:rsidR="00F56221" w:rsidRPr="004D7BC8">
              <w:rPr>
                <w:rFonts w:cs="Arial"/>
              </w:rPr>
              <w:t>.</w:t>
            </w:r>
          </w:p>
          <w:p w14:paraId="76FA5E8A" w14:textId="3C207EF6" w:rsidR="00A3779A" w:rsidRPr="004D7BC8" w:rsidRDefault="00F26AEB">
            <w:pPr>
              <w:spacing w:before="60" w:after="60"/>
              <w:ind w:left="284" w:hanging="284"/>
              <w:jc w:val="both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0482037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C49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A3779A" w:rsidRPr="004D7BC8">
              <w:rPr>
                <w:rFonts w:cs="Arial"/>
              </w:rPr>
              <w:tab/>
            </w:r>
            <w:r w:rsidR="00F646A6" w:rsidRPr="004D7BC8">
              <w:rPr>
                <w:rFonts w:cs="Arial"/>
              </w:rPr>
              <w:t xml:space="preserve">Yes </w:t>
            </w:r>
            <w:r w:rsidR="00DA2C44" w:rsidRPr="004D7BC8">
              <w:rPr>
                <w:rFonts w:cs="Arial"/>
              </w:rPr>
              <w:t>–</w:t>
            </w:r>
            <w:r w:rsidR="00A3779A" w:rsidRPr="004D7BC8">
              <w:rPr>
                <w:rFonts w:cs="Arial"/>
              </w:rPr>
              <w:t xml:space="preserve"> There is an overlap with a</w:t>
            </w:r>
            <w:r w:rsidR="00BB375F" w:rsidRPr="004D7BC8">
              <w:rPr>
                <w:rFonts w:cs="Arial"/>
              </w:rPr>
              <w:t>n existing</w:t>
            </w:r>
            <w:r w:rsidR="00A3779A" w:rsidRPr="004D7BC8">
              <w:rPr>
                <w:rFonts w:cs="Arial"/>
              </w:rPr>
              <w:t xml:space="preserve"> </w:t>
            </w:r>
            <w:r w:rsidR="001D1A82" w:rsidRPr="004D7BC8">
              <w:rPr>
                <w:rFonts w:cs="Arial"/>
              </w:rPr>
              <w:t xml:space="preserve">domain </w:t>
            </w:r>
            <w:r w:rsidR="00A3779A" w:rsidRPr="004D7BC8">
              <w:rPr>
                <w:rFonts w:cs="Arial"/>
              </w:rPr>
              <w:t xml:space="preserve">work proposal of the </w:t>
            </w:r>
            <w:r w:rsidR="00031DC1" w:rsidRPr="004D7BC8">
              <w:rPr>
                <w:rFonts w:cs="Arial"/>
              </w:rPr>
              <w:t xml:space="preserve">draft Dubai </w:t>
            </w:r>
            <w:r w:rsidR="00A3779A" w:rsidRPr="004D7BC8">
              <w:rPr>
                <w:rFonts w:cs="Arial"/>
              </w:rPr>
              <w:t>Business Plan.</w:t>
            </w:r>
          </w:p>
          <w:p w14:paraId="76FA5E8B" w14:textId="2D0CE9C6" w:rsidR="00E44743" w:rsidRPr="004D7BC8" w:rsidRDefault="00A3779A">
            <w:pPr>
              <w:spacing w:before="60" w:after="60"/>
              <w:ind w:left="310"/>
              <w:jc w:val="both"/>
              <w:rPr>
                <w:rFonts w:cs="Arial"/>
              </w:rPr>
            </w:pPr>
            <w:r w:rsidRPr="004D7BC8">
              <w:rPr>
                <w:rFonts w:cs="Arial"/>
              </w:rPr>
              <w:t xml:space="preserve">In this </w:t>
            </w:r>
            <w:r w:rsidR="00BB375F" w:rsidRPr="004D7BC8">
              <w:rPr>
                <w:rFonts w:cs="Arial"/>
              </w:rPr>
              <w:t>regard</w:t>
            </w:r>
            <w:r w:rsidRPr="004D7BC8">
              <w:rPr>
                <w:rFonts w:cs="Arial"/>
              </w:rPr>
              <w:t xml:space="preserve">, </w:t>
            </w:r>
            <w:r w:rsidR="00BB375F" w:rsidRPr="004D7BC8">
              <w:rPr>
                <w:rFonts w:cs="Arial"/>
              </w:rPr>
              <w:t xml:space="preserve">please note that proposals of a general nature should not duplicate any planned activity already covered in a </w:t>
            </w:r>
            <w:r w:rsidR="001D1A82" w:rsidRPr="004D7BC8">
              <w:rPr>
                <w:rFonts w:cs="Arial"/>
              </w:rPr>
              <w:t xml:space="preserve">domain </w:t>
            </w:r>
            <w:r w:rsidR="00BB375F" w:rsidRPr="004D7BC8">
              <w:rPr>
                <w:rFonts w:cs="Arial"/>
              </w:rPr>
              <w:t xml:space="preserve">work proposal submitted through one of the </w:t>
            </w:r>
            <w:r w:rsidR="00F56221" w:rsidRPr="004D7BC8">
              <w:rPr>
                <w:rFonts w:cs="Arial"/>
              </w:rPr>
              <w:t>C</w:t>
            </w:r>
            <w:r w:rsidR="00BB375F" w:rsidRPr="004D7BC8">
              <w:rPr>
                <w:rFonts w:cs="Arial"/>
              </w:rPr>
              <w:t xml:space="preserve">ouncils (or by other member countries) for the preparation of the draft </w:t>
            </w:r>
            <w:r w:rsidR="00031DC1" w:rsidRPr="004D7BC8">
              <w:rPr>
                <w:rFonts w:cs="Arial"/>
              </w:rPr>
              <w:t xml:space="preserve">Dubai </w:t>
            </w:r>
            <w:r w:rsidR="00BB375F" w:rsidRPr="004D7BC8">
              <w:rPr>
                <w:rFonts w:cs="Arial"/>
              </w:rPr>
              <w:t xml:space="preserve">Business Plan. Moreover, any such proposals, </w:t>
            </w:r>
            <w:r w:rsidR="00F56221" w:rsidRPr="004D7BC8">
              <w:rPr>
                <w:rFonts w:cs="Arial"/>
              </w:rPr>
              <w:t>inso</w:t>
            </w:r>
            <w:r w:rsidR="00BB375F" w:rsidRPr="004D7BC8">
              <w:rPr>
                <w:rFonts w:cs="Arial"/>
              </w:rPr>
              <w:t xml:space="preserve">far as they may relate to intended Union activities for the four-year period, should be submitted as proposals for integration into the aforementioned draft </w:t>
            </w:r>
            <w:r w:rsidR="00031DC1" w:rsidRPr="004D7BC8">
              <w:rPr>
                <w:rFonts w:cs="Arial"/>
              </w:rPr>
              <w:t xml:space="preserve">Dubai </w:t>
            </w:r>
            <w:r w:rsidR="00BB375F" w:rsidRPr="004D7BC8">
              <w:rPr>
                <w:rFonts w:cs="Arial"/>
              </w:rPr>
              <w:t>Business Plan (as opposed to separate draft Congress decisions).</w:t>
            </w:r>
          </w:p>
        </w:tc>
      </w:tr>
    </w:tbl>
    <w:p w14:paraId="792D702C" w14:textId="77777777" w:rsidR="00473D2C" w:rsidRDefault="00473D2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5"/>
        <w:gridCol w:w="9970"/>
      </w:tblGrid>
      <w:tr w:rsidR="003E48D4" w:rsidRPr="004D7BC8" w14:paraId="6C2D17E3" w14:textId="77777777" w:rsidTr="007A6C49">
        <w:tc>
          <w:tcPr>
            <w:tcW w:w="1642" w:type="pct"/>
          </w:tcPr>
          <w:p w14:paraId="573F0E9F" w14:textId="77777777" w:rsidR="003E48D4" w:rsidRPr="00473D2C" w:rsidRDefault="003E48D4" w:rsidP="00B45BBA">
            <w:pPr>
              <w:tabs>
                <w:tab w:val="left" w:pos="567"/>
              </w:tabs>
              <w:spacing w:before="60" w:after="60"/>
              <w:rPr>
                <w:rFonts w:cs="Arial"/>
                <w:bCs/>
                <w:i/>
                <w:iCs/>
                <w:snapToGrid w:val="0"/>
                <w:lang w:eastAsia="fr-FR"/>
              </w:rPr>
            </w:pPr>
            <w:r w:rsidRPr="00B45BBA">
              <w:rPr>
                <w:rFonts w:cs="Arial"/>
                <w:bCs/>
                <w:snapToGrid w:val="0"/>
                <w:color w:val="000000"/>
                <w:lang w:eastAsia="fr-FR"/>
              </w:rPr>
              <w:t>UPU bodies preparing and presenting the PBI statement</w:t>
            </w:r>
          </w:p>
        </w:tc>
        <w:tc>
          <w:tcPr>
            <w:tcW w:w="3358" w:type="pct"/>
          </w:tcPr>
          <w:p w14:paraId="2920D8E2" w14:textId="77777777" w:rsidR="003E48D4" w:rsidRPr="004D7BC8" w:rsidRDefault="003E48D4" w:rsidP="00B45BBA">
            <w:pPr>
              <w:tabs>
                <w:tab w:val="left" w:pos="567"/>
              </w:tabs>
              <w:spacing w:before="60" w:after="60"/>
              <w:jc w:val="both"/>
              <w:rPr>
                <w:rFonts w:cs="Arial"/>
                <w:snapToGrid w:val="0"/>
                <w:lang w:eastAsia="fr-FR"/>
              </w:rPr>
            </w:pPr>
            <w:r w:rsidRPr="004D7BC8">
              <w:rPr>
                <w:rFonts w:cs="Arial"/>
                <w:snapToGrid w:val="0"/>
                <w:lang w:eastAsia="fr-FR"/>
              </w:rPr>
              <w:t>Council of Administration and International Bureau</w:t>
            </w:r>
          </w:p>
        </w:tc>
      </w:tr>
    </w:tbl>
    <w:p w14:paraId="0DDDB04F" w14:textId="1A24AA51" w:rsidR="00C405BC" w:rsidRDefault="00C405BC" w:rsidP="00B45BBA">
      <w:pPr>
        <w:tabs>
          <w:tab w:val="left" w:pos="567"/>
        </w:tabs>
        <w:jc w:val="both"/>
        <w:rPr>
          <w:rFonts w:cs="Arial"/>
          <w:snapToGrid w:val="0"/>
          <w:color w:val="000000"/>
          <w:lang w:eastAsia="fr-FR"/>
        </w:rPr>
      </w:pPr>
    </w:p>
    <w:p w14:paraId="0BA6A69E" w14:textId="1352AFED" w:rsidR="00473D2C" w:rsidRDefault="00473D2C" w:rsidP="00B45BBA">
      <w:pPr>
        <w:tabs>
          <w:tab w:val="left" w:pos="567"/>
        </w:tabs>
        <w:jc w:val="both"/>
        <w:rPr>
          <w:rFonts w:cs="Arial"/>
          <w:snapToGrid w:val="0"/>
          <w:color w:val="000000"/>
          <w:lang w:eastAsia="fr-FR"/>
        </w:rPr>
      </w:pPr>
    </w:p>
    <w:p w14:paraId="6633D73C" w14:textId="0E669BEA" w:rsidR="00473D2C" w:rsidRDefault="00473D2C" w:rsidP="00B45BBA">
      <w:pPr>
        <w:tabs>
          <w:tab w:val="left" w:pos="567"/>
        </w:tabs>
        <w:jc w:val="both"/>
        <w:rPr>
          <w:rFonts w:cs="Arial"/>
          <w:b/>
          <w:color w:val="000000"/>
        </w:rPr>
      </w:pPr>
      <w:r w:rsidRPr="004D7BC8">
        <w:rPr>
          <w:rFonts w:cs="Arial"/>
          <w:b/>
          <w:color w:val="000000"/>
        </w:rPr>
        <w:t>Part 1 – Domain work proposal</w:t>
      </w:r>
    </w:p>
    <w:p w14:paraId="117829D1" w14:textId="77777777" w:rsidR="00473D2C" w:rsidRPr="004D7BC8" w:rsidRDefault="00473D2C" w:rsidP="00B45BBA">
      <w:pPr>
        <w:tabs>
          <w:tab w:val="left" w:pos="567"/>
        </w:tabs>
        <w:jc w:val="both"/>
        <w:rPr>
          <w:rFonts w:cs="Arial"/>
          <w:snapToGrid w:val="0"/>
          <w:color w:val="000000"/>
          <w:lang w:eastAsia="fr-FR"/>
        </w:rPr>
      </w:pPr>
    </w:p>
    <w:tbl>
      <w:tblPr>
        <w:tblStyle w:val="TableGrid"/>
        <w:tblW w:w="5002" w:type="pct"/>
        <w:tblLayout w:type="fixed"/>
        <w:tblLook w:val="04A0" w:firstRow="1" w:lastRow="0" w:firstColumn="1" w:lastColumn="0" w:noHBand="0" w:noVBand="1"/>
      </w:tblPr>
      <w:tblGrid>
        <w:gridCol w:w="1721"/>
        <w:gridCol w:w="488"/>
        <w:gridCol w:w="487"/>
        <w:gridCol w:w="487"/>
        <w:gridCol w:w="487"/>
        <w:gridCol w:w="487"/>
        <w:gridCol w:w="487"/>
        <w:gridCol w:w="487"/>
        <w:gridCol w:w="499"/>
        <w:gridCol w:w="1161"/>
        <w:gridCol w:w="2697"/>
        <w:gridCol w:w="2700"/>
        <w:gridCol w:w="665"/>
        <w:gridCol w:w="665"/>
        <w:gridCol w:w="665"/>
        <w:gridCol w:w="668"/>
      </w:tblGrid>
      <w:tr w:rsidR="008C1CA3" w:rsidRPr="004D7BC8" w14:paraId="6FA621A1" w14:textId="77777777" w:rsidTr="001C49AC">
        <w:trPr>
          <w:trHeight w:val="20"/>
          <w:tblHeader/>
        </w:trPr>
        <w:tc>
          <w:tcPr>
            <w:tcW w:w="579" w:type="pct"/>
            <w:vMerge w:val="restart"/>
          </w:tcPr>
          <w:p w14:paraId="6DFEF1CA" w14:textId="77777777" w:rsidR="008C1CA3" w:rsidRPr="004D7BC8" w:rsidRDefault="008C1CA3" w:rsidP="00B45BBA">
            <w:pPr>
              <w:spacing w:before="60" w:after="60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Deliverables</w:t>
            </w:r>
          </w:p>
        </w:tc>
        <w:tc>
          <w:tcPr>
            <w:tcW w:w="1316" w:type="pct"/>
            <w:gridSpan w:val="8"/>
          </w:tcPr>
          <w:p w14:paraId="688EB5BC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Delivery schedule</w:t>
            </w:r>
          </w:p>
        </w:tc>
        <w:tc>
          <w:tcPr>
            <w:tcW w:w="391" w:type="pct"/>
            <w:vMerge w:val="restart"/>
          </w:tcPr>
          <w:p w14:paraId="45DEE81B" w14:textId="5E0D9667" w:rsidR="008C1CA3" w:rsidRPr="004D7BC8" w:rsidRDefault="008C1CA3" w:rsidP="00B45BBA">
            <w:pPr>
              <w:spacing w:before="60" w:after="60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 xml:space="preserve">Funding </w:t>
            </w:r>
          </w:p>
        </w:tc>
        <w:tc>
          <w:tcPr>
            <w:tcW w:w="908" w:type="pct"/>
            <w:vMerge w:val="restart"/>
          </w:tcPr>
          <w:p w14:paraId="137B227D" w14:textId="77777777" w:rsidR="008C1CA3" w:rsidRPr="004D7BC8" w:rsidRDefault="008C1CA3" w:rsidP="00B45BBA">
            <w:pPr>
              <w:spacing w:before="60" w:after="60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Activity outcome(s)</w:t>
            </w:r>
          </w:p>
        </w:tc>
        <w:tc>
          <w:tcPr>
            <w:tcW w:w="909" w:type="pct"/>
            <w:vMerge w:val="restart"/>
          </w:tcPr>
          <w:p w14:paraId="75E6BE3E" w14:textId="77777777" w:rsidR="008C1CA3" w:rsidRPr="004D7BC8" w:rsidRDefault="008C1CA3" w:rsidP="00B45BBA">
            <w:pPr>
              <w:spacing w:before="60" w:after="60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 xml:space="preserve">Activity outcome KPI </w:t>
            </w:r>
          </w:p>
        </w:tc>
        <w:tc>
          <w:tcPr>
            <w:tcW w:w="897" w:type="pct"/>
            <w:gridSpan w:val="4"/>
          </w:tcPr>
          <w:p w14:paraId="301D5081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Outcome targets</w:t>
            </w:r>
          </w:p>
        </w:tc>
      </w:tr>
      <w:tr w:rsidR="008C1CA3" w:rsidRPr="004D7BC8" w14:paraId="4361F6FB" w14:textId="77777777" w:rsidTr="001C49AC">
        <w:trPr>
          <w:trHeight w:val="20"/>
          <w:tblHeader/>
        </w:trPr>
        <w:tc>
          <w:tcPr>
            <w:tcW w:w="579" w:type="pct"/>
            <w:vMerge/>
          </w:tcPr>
          <w:p w14:paraId="5365033D" w14:textId="77777777" w:rsidR="008C1CA3" w:rsidRPr="004D7BC8" w:rsidRDefault="008C1CA3" w:rsidP="00B45BBA">
            <w:pPr>
              <w:spacing w:before="60" w:after="60"/>
              <w:rPr>
                <w:rFonts w:cs="Arial"/>
                <w:bCs/>
                <w:i/>
                <w:iCs/>
                <w:color w:val="000000"/>
              </w:rPr>
            </w:pPr>
          </w:p>
        </w:tc>
        <w:tc>
          <w:tcPr>
            <w:tcW w:w="164" w:type="pct"/>
          </w:tcPr>
          <w:p w14:paraId="653A2EC6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S0</w:t>
            </w:r>
          </w:p>
        </w:tc>
        <w:tc>
          <w:tcPr>
            <w:tcW w:w="164" w:type="pct"/>
          </w:tcPr>
          <w:p w14:paraId="04214630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S1</w:t>
            </w:r>
          </w:p>
        </w:tc>
        <w:tc>
          <w:tcPr>
            <w:tcW w:w="164" w:type="pct"/>
          </w:tcPr>
          <w:p w14:paraId="0B8E5444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S2</w:t>
            </w:r>
          </w:p>
        </w:tc>
        <w:tc>
          <w:tcPr>
            <w:tcW w:w="164" w:type="pct"/>
          </w:tcPr>
          <w:p w14:paraId="6E436A59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S3</w:t>
            </w:r>
          </w:p>
        </w:tc>
        <w:tc>
          <w:tcPr>
            <w:tcW w:w="164" w:type="pct"/>
          </w:tcPr>
          <w:p w14:paraId="2B53DAA2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S4</w:t>
            </w:r>
          </w:p>
        </w:tc>
        <w:tc>
          <w:tcPr>
            <w:tcW w:w="164" w:type="pct"/>
          </w:tcPr>
          <w:p w14:paraId="4AF74DE5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S5</w:t>
            </w:r>
          </w:p>
        </w:tc>
        <w:tc>
          <w:tcPr>
            <w:tcW w:w="164" w:type="pct"/>
          </w:tcPr>
          <w:p w14:paraId="0C742A41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S6</w:t>
            </w:r>
          </w:p>
        </w:tc>
        <w:tc>
          <w:tcPr>
            <w:tcW w:w="168" w:type="pct"/>
          </w:tcPr>
          <w:p w14:paraId="5F85ADD8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S7</w:t>
            </w:r>
          </w:p>
        </w:tc>
        <w:tc>
          <w:tcPr>
            <w:tcW w:w="391" w:type="pct"/>
            <w:vMerge/>
          </w:tcPr>
          <w:p w14:paraId="266B1415" w14:textId="77777777" w:rsidR="008C1CA3" w:rsidRPr="004D7BC8" w:rsidRDefault="008C1CA3" w:rsidP="00B45BBA">
            <w:pPr>
              <w:spacing w:before="60" w:after="60"/>
              <w:rPr>
                <w:rFonts w:cs="Arial"/>
                <w:i/>
                <w:color w:val="000000"/>
              </w:rPr>
            </w:pPr>
          </w:p>
        </w:tc>
        <w:tc>
          <w:tcPr>
            <w:tcW w:w="908" w:type="pct"/>
            <w:vMerge/>
          </w:tcPr>
          <w:p w14:paraId="74EE3095" w14:textId="77777777" w:rsidR="008C1CA3" w:rsidRPr="004D7BC8" w:rsidRDefault="008C1CA3" w:rsidP="00B45BBA">
            <w:pPr>
              <w:spacing w:before="60" w:after="60"/>
              <w:rPr>
                <w:rFonts w:cs="Arial"/>
                <w:bCs/>
                <w:i/>
                <w:iCs/>
                <w:color w:val="000000"/>
              </w:rPr>
            </w:pPr>
          </w:p>
        </w:tc>
        <w:tc>
          <w:tcPr>
            <w:tcW w:w="909" w:type="pct"/>
            <w:vMerge/>
          </w:tcPr>
          <w:p w14:paraId="70CAC4DA" w14:textId="77777777" w:rsidR="008C1CA3" w:rsidRPr="004D7BC8" w:rsidRDefault="008C1CA3" w:rsidP="00B45BBA">
            <w:pPr>
              <w:spacing w:before="60" w:after="60"/>
              <w:rPr>
                <w:rFonts w:cs="Arial"/>
                <w:bCs/>
                <w:i/>
                <w:iCs/>
                <w:color w:val="000000"/>
              </w:rPr>
            </w:pPr>
          </w:p>
        </w:tc>
        <w:tc>
          <w:tcPr>
            <w:tcW w:w="224" w:type="pct"/>
          </w:tcPr>
          <w:p w14:paraId="2DEEE1CC" w14:textId="77777777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2026</w:t>
            </w:r>
          </w:p>
        </w:tc>
        <w:tc>
          <w:tcPr>
            <w:tcW w:w="224" w:type="pct"/>
          </w:tcPr>
          <w:p w14:paraId="405919AA" w14:textId="77777777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2027</w:t>
            </w:r>
          </w:p>
        </w:tc>
        <w:tc>
          <w:tcPr>
            <w:tcW w:w="224" w:type="pct"/>
          </w:tcPr>
          <w:p w14:paraId="353A5E55" w14:textId="77777777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2028</w:t>
            </w:r>
          </w:p>
        </w:tc>
        <w:tc>
          <w:tcPr>
            <w:tcW w:w="225" w:type="pct"/>
          </w:tcPr>
          <w:p w14:paraId="1B41B8F9" w14:textId="77777777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bCs/>
                <w:i/>
                <w:iCs/>
                <w:color w:val="000000"/>
              </w:rPr>
            </w:pPr>
            <w:r w:rsidRPr="004D7BC8">
              <w:rPr>
                <w:rFonts w:cs="Arial"/>
                <w:bCs/>
                <w:i/>
                <w:iCs/>
                <w:color w:val="000000"/>
              </w:rPr>
              <w:t>2029</w:t>
            </w:r>
          </w:p>
        </w:tc>
      </w:tr>
      <w:tr w:rsidR="008C1CA3" w:rsidRPr="004D7BC8" w14:paraId="66872623" w14:textId="77777777" w:rsidTr="001C49AC">
        <w:trPr>
          <w:trHeight w:val="20"/>
        </w:trPr>
        <w:tc>
          <w:tcPr>
            <w:tcW w:w="579" w:type="pct"/>
          </w:tcPr>
          <w:p w14:paraId="204CE2D0" w14:textId="1ADD6082" w:rsidR="008C1CA3" w:rsidRPr="004D7BC8" w:rsidRDefault="008C1CA3" w:rsidP="00B45BBA">
            <w:pPr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40A6010E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3B835878" w14:textId="03D8450B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38E5BA07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601E6E7D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0A81AA59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2B70D241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223ECAC0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8" w:type="pct"/>
          </w:tcPr>
          <w:p w14:paraId="5DF4F7FF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391" w:type="pct"/>
          </w:tcPr>
          <w:p w14:paraId="19DAE015" w14:textId="67FA776B" w:rsidR="008C1CA3" w:rsidRPr="004D7BC8" w:rsidRDefault="008C1CA3" w:rsidP="00B45BBA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4D7BC8">
              <w:rPr>
                <w:rFonts w:cs="Arial"/>
                <w:color w:val="000000"/>
              </w:rPr>
              <w:t>VC</w:t>
            </w:r>
          </w:p>
        </w:tc>
        <w:tc>
          <w:tcPr>
            <w:tcW w:w="908" w:type="pct"/>
          </w:tcPr>
          <w:p w14:paraId="7CD3556D" w14:textId="205AEC04" w:rsidR="008C1CA3" w:rsidRPr="004D7BC8" w:rsidRDefault="008C1CA3" w:rsidP="00B45BBA">
            <w:pPr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909" w:type="pct"/>
          </w:tcPr>
          <w:p w14:paraId="52812198" w14:textId="6E2912F6" w:rsidR="008C1CA3" w:rsidRPr="004D7BC8" w:rsidRDefault="008C1CA3" w:rsidP="00B45BBA">
            <w:pPr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224" w:type="pct"/>
          </w:tcPr>
          <w:p w14:paraId="3EF2ACBE" w14:textId="346672A8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224" w:type="pct"/>
          </w:tcPr>
          <w:p w14:paraId="7ED9DDC5" w14:textId="7EB9AE73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224" w:type="pct"/>
          </w:tcPr>
          <w:p w14:paraId="071DCC3A" w14:textId="12451169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225" w:type="pct"/>
          </w:tcPr>
          <w:p w14:paraId="1D3071B6" w14:textId="240FEEB3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</w:tr>
      <w:tr w:rsidR="008C1CA3" w:rsidRPr="004D7BC8" w14:paraId="4C6A6886" w14:textId="77777777" w:rsidTr="001C49AC">
        <w:trPr>
          <w:trHeight w:val="20"/>
        </w:trPr>
        <w:tc>
          <w:tcPr>
            <w:tcW w:w="579" w:type="pct"/>
          </w:tcPr>
          <w:p w14:paraId="2D50B496" w14:textId="494B8B74" w:rsidR="008C1CA3" w:rsidRPr="004D7BC8" w:rsidRDefault="008C1CA3" w:rsidP="00B45BBA">
            <w:pPr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0C2CA527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27C887A9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5309249A" w14:textId="3161C9B9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20CE095B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1B49A0A2" w14:textId="591FBB50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72A41FA5" w14:textId="1546D32A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1D5EF102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8" w:type="pct"/>
          </w:tcPr>
          <w:p w14:paraId="5E509B23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391" w:type="pct"/>
          </w:tcPr>
          <w:p w14:paraId="555C7D82" w14:textId="16FF0669" w:rsidR="008C1CA3" w:rsidRPr="004D7BC8" w:rsidRDefault="008C1CA3" w:rsidP="00B45BBA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4D7BC8">
              <w:rPr>
                <w:rFonts w:cs="Arial"/>
                <w:color w:val="000000"/>
              </w:rPr>
              <w:t>VC</w:t>
            </w:r>
          </w:p>
        </w:tc>
        <w:tc>
          <w:tcPr>
            <w:tcW w:w="908" w:type="pct"/>
          </w:tcPr>
          <w:p w14:paraId="5847BE5D" w14:textId="3BB7352F" w:rsidR="008C1CA3" w:rsidRPr="004D7BC8" w:rsidRDefault="008C1CA3" w:rsidP="00B45BBA">
            <w:pPr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909" w:type="pct"/>
          </w:tcPr>
          <w:p w14:paraId="535EE354" w14:textId="4B6F2A9D" w:rsidR="008C1CA3" w:rsidRPr="004D7BC8" w:rsidRDefault="008C1CA3" w:rsidP="00B45BBA">
            <w:pPr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224" w:type="pct"/>
          </w:tcPr>
          <w:p w14:paraId="7A43FCC8" w14:textId="5B10F660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224" w:type="pct"/>
          </w:tcPr>
          <w:p w14:paraId="1D457ABF" w14:textId="18ED1A27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224" w:type="pct"/>
          </w:tcPr>
          <w:p w14:paraId="0D82AF0E" w14:textId="578809CE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225" w:type="pct"/>
          </w:tcPr>
          <w:p w14:paraId="6982725E" w14:textId="7F5769F0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</w:tr>
      <w:tr w:rsidR="008C1CA3" w:rsidRPr="004D7BC8" w14:paraId="4A105D31" w14:textId="77777777" w:rsidTr="001C49AC">
        <w:trPr>
          <w:trHeight w:val="64"/>
        </w:trPr>
        <w:tc>
          <w:tcPr>
            <w:tcW w:w="579" w:type="pct"/>
          </w:tcPr>
          <w:p w14:paraId="2938B77F" w14:textId="73A3BF0F" w:rsidR="008C1CA3" w:rsidRPr="004D7BC8" w:rsidRDefault="008C1CA3" w:rsidP="00B45BBA">
            <w:pPr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7FE43C4E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71EA6CE0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495FC6FC" w14:textId="701F2FBC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7A6183E4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0A0DB393" w14:textId="36A196B3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4AAEB7B0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4" w:type="pct"/>
          </w:tcPr>
          <w:p w14:paraId="2BC9B800" w14:textId="04406CFB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8" w:type="pct"/>
          </w:tcPr>
          <w:p w14:paraId="74A4A267" w14:textId="77777777" w:rsidR="008C1CA3" w:rsidRPr="004D7BC8" w:rsidRDefault="008C1CA3" w:rsidP="00B45BBA">
            <w:pPr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391" w:type="pct"/>
          </w:tcPr>
          <w:p w14:paraId="6AF7316B" w14:textId="7D09E984" w:rsidR="008C1CA3" w:rsidRPr="004D7BC8" w:rsidRDefault="008C1CA3" w:rsidP="00B45BBA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4D7BC8">
              <w:rPr>
                <w:rFonts w:cs="Arial"/>
                <w:color w:val="000000"/>
              </w:rPr>
              <w:t>VC</w:t>
            </w:r>
          </w:p>
        </w:tc>
        <w:tc>
          <w:tcPr>
            <w:tcW w:w="908" w:type="pct"/>
          </w:tcPr>
          <w:p w14:paraId="282FB435" w14:textId="649B96C4" w:rsidR="008C1CA3" w:rsidRPr="004D7BC8" w:rsidRDefault="008C1CA3" w:rsidP="00B45BBA">
            <w:pPr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909" w:type="pct"/>
          </w:tcPr>
          <w:p w14:paraId="4921231B" w14:textId="2BBCD3AD" w:rsidR="008C1CA3" w:rsidRPr="004D7BC8" w:rsidRDefault="008C1CA3" w:rsidP="00B45BBA">
            <w:pPr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224" w:type="pct"/>
          </w:tcPr>
          <w:p w14:paraId="174C9216" w14:textId="7CF93573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224" w:type="pct"/>
          </w:tcPr>
          <w:p w14:paraId="6F8D1035" w14:textId="4796BDB9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224" w:type="pct"/>
          </w:tcPr>
          <w:p w14:paraId="11B3C6A1" w14:textId="789A03F5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225" w:type="pct"/>
          </w:tcPr>
          <w:p w14:paraId="38D7CE41" w14:textId="7231B92E" w:rsidR="008C1CA3" w:rsidRPr="004D7BC8" w:rsidRDefault="008C1CA3" w:rsidP="00B45BBA">
            <w:pPr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</w:tr>
    </w:tbl>
    <w:p w14:paraId="36984CE8" w14:textId="37EDCEE5" w:rsidR="00C405BC" w:rsidRDefault="00C405BC" w:rsidP="00B45BBA">
      <w:pPr>
        <w:tabs>
          <w:tab w:val="left" w:pos="567"/>
        </w:tabs>
        <w:jc w:val="both"/>
        <w:rPr>
          <w:rFonts w:cs="Arial"/>
          <w:snapToGrid w:val="0"/>
          <w:color w:val="000000"/>
          <w:lang w:eastAsia="fr-FR"/>
        </w:rPr>
      </w:pPr>
    </w:p>
    <w:p w14:paraId="3926F0EC" w14:textId="25F55D63" w:rsidR="00473D2C" w:rsidRDefault="00473D2C" w:rsidP="00B45BBA">
      <w:pPr>
        <w:tabs>
          <w:tab w:val="left" w:pos="567"/>
        </w:tabs>
        <w:jc w:val="both"/>
        <w:rPr>
          <w:rFonts w:cs="Arial"/>
          <w:snapToGrid w:val="0"/>
          <w:color w:val="000000"/>
          <w:lang w:eastAsia="fr-FR"/>
        </w:rPr>
      </w:pPr>
    </w:p>
    <w:p w14:paraId="510C55A9" w14:textId="4A72FE69" w:rsidR="00473D2C" w:rsidRDefault="00473D2C" w:rsidP="00B45BBA">
      <w:pPr>
        <w:tabs>
          <w:tab w:val="left" w:pos="567"/>
        </w:tabs>
        <w:jc w:val="both"/>
        <w:rPr>
          <w:rFonts w:cs="Arial"/>
          <w:b/>
          <w:color w:val="000000"/>
        </w:rPr>
      </w:pPr>
      <w:r w:rsidRPr="004D7BC8">
        <w:rPr>
          <w:rFonts w:cs="Arial"/>
          <w:b/>
          <w:color w:val="000000"/>
        </w:rPr>
        <w:t>Part 2 – Costs and funding</w:t>
      </w:r>
    </w:p>
    <w:p w14:paraId="3896D9E3" w14:textId="0E31A7D8" w:rsidR="00473D2C" w:rsidRDefault="00473D2C" w:rsidP="00B45BBA">
      <w:pPr>
        <w:tabs>
          <w:tab w:val="left" w:pos="567"/>
        </w:tabs>
        <w:jc w:val="both"/>
        <w:rPr>
          <w:rFonts w:cs="Arial"/>
          <w:b/>
          <w:snapToGrid w:val="0"/>
          <w:color w:val="000000"/>
          <w:lang w:eastAsia="fr-FR"/>
        </w:rPr>
      </w:pPr>
    </w:p>
    <w:p w14:paraId="2200BCCC" w14:textId="41B22C04" w:rsidR="00473D2C" w:rsidRDefault="00473D2C" w:rsidP="00B45BBA">
      <w:pPr>
        <w:tabs>
          <w:tab w:val="left" w:pos="567"/>
        </w:tabs>
        <w:jc w:val="both"/>
        <w:rPr>
          <w:rFonts w:cs="Arial"/>
          <w:i/>
          <w:iCs/>
          <w:color w:val="000000"/>
        </w:rPr>
      </w:pPr>
      <w:r w:rsidRPr="004D7BC8">
        <w:rPr>
          <w:rFonts w:cs="Arial"/>
          <w:i/>
          <w:iCs/>
          <w:color w:val="000000"/>
        </w:rPr>
        <w:t>Human resources (person-months)</w:t>
      </w:r>
    </w:p>
    <w:p w14:paraId="6B4F74D6" w14:textId="77777777" w:rsidR="00473D2C" w:rsidRPr="004D7BC8" w:rsidRDefault="00473D2C" w:rsidP="00B45BBA">
      <w:pPr>
        <w:tabs>
          <w:tab w:val="left" w:pos="567"/>
        </w:tabs>
        <w:jc w:val="both"/>
        <w:rPr>
          <w:rFonts w:cs="Arial"/>
          <w:snapToGrid w:val="0"/>
          <w:color w:val="000000"/>
          <w:lang w:eastAsia="fr-F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09"/>
        <w:gridCol w:w="3714"/>
        <w:gridCol w:w="3711"/>
        <w:gridCol w:w="3711"/>
      </w:tblGrid>
      <w:tr w:rsidR="00032644" w:rsidRPr="004D7BC8" w14:paraId="3E5FAFF5" w14:textId="77777777" w:rsidTr="00C405BC">
        <w:tc>
          <w:tcPr>
            <w:tcW w:w="1249" w:type="pct"/>
          </w:tcPr>
          <w:p w14:paraId="2C3A014B" w14:textId="77777777" w:rsidR="00032644" w:rsidRPr="004D7BC8" w:rsidRDefault="00032644" w:rsidP="00B45BBA">
            <w:pPr>
              <w:spacing w:before="60" w:after="60"/>
              <w:rPr>
                <w:rFonts w:cs="Arial"/>
                <w:i/>
                <w:iCs/>
              </w:rPr>
            </w:pPr>
            <w:r w:rsidRPr="004D7BC8">
              <w:rPr>
                <w:rFonts w:cs="Arial"/>
                <w:i/>
                <w:iCs/>
              </w:rPr>
              <w:t>Positions</w:t>
            </w:r>
          </w:p>
        </w:tc>
        <w:tc>
          <w:tcPr>
            <w:tcW w:w="1251" w:type="pct"/>
          </w:tcPr>
          <w:p w14:paraId="48505C68" w14:textId="77777777" w:rsidR="00032644" w:rsidRPr="004D7BC8" w:rsidRDefault="00032644" w:rsidP="00B45BBA">
            <w:pPr>
              <w:spacing w:before="60" w:after="60"/>
              <w:jc w:val="right"/>
              <w:rPr>
                <w:rFonts w:cs="Arial"/>
                <w:i/>
                <w:iCs/>
              </w:rPr>
            </w:pPr>
            <w:r w:rsidRPr="004D7BC8">
              <w:rPr>
                <w:rFonts w:cs="Arial"/>
                <w:i/>
                <w:iCs/>
              </w:rPr>
              <w:t>Regular budget</w:t>
            </w:r>
          </w:p>
        </w:tc>
        <w:tc>
          <w:tcPr>
            <w:tcW w:w="1250" w:type="pct"/>
          </w:tcPr>
          <w:p w14:paraId="4DF5EA88" w14:textId="77777777" w:rsidR="00032644" w:rsidRPr="004D7BC8" w:rsidRDefault="00032644" w:rsidP="00B45BBA">
            <w:pPr>
              <w:spacing w:before="60" w:after="60"/>
              <w:jc w:val="right"/>
              <w:rPr>
                <w:rFonts w:cs="Arial"/>
                <w:i/>
                <w:iCs/>
              </w:rPr>
            </w:pPr>
            <w:r w:rsidRPr="004D7BC8">
              <w:rPr>
                <w:rFonts w:cs="Arial"/>
                <w:i/>
                <w:iCs/>
              </w:rPr>
              <w:t>Other sources</w:t>
            </w:r>
          </w:p>
        </w:tc>
        <w:tc>
          <w:tcPr>
            <w:tcW w:w="1250" w:type="pct"/>
          </w:tcPr>
          <w:p w14:paraId="6E333AB2" w14:textId="77777777" w:rsidR="00032644" w:rsidRPr="004D7BC8" w:rsidRDefault="00032644" w:rsidP="00B45BBA">
            <w:pPr>
              <w:spacing w:before="60" w:after="60"/>
              <w:jc w:val="right"/>
              <w:rPr>
                <w:rFonts w:cs="Arial"/>
                <w:i/>
                <w:iCs/>
              </w:rPr>
            </w:pPr>
            <w:r w:rsidRPr="004D7BC8">
              <w:rPr>
                <w:rFonts w:cs="Arial"/>
                <w:i/>
                <w:iCs/>
              </w:rPr>
              <w:t>Total staff</w:t>
            </w:r>
          </w:p>
        </w:tc>
      </w:tr>
      <w:tr w:rsidR="0088753B" w:rsidRPr="004D7BC8" w14:paraId="1A1D81EE" w14:textId="77777777" w:rsidTr="00C405BC">
        <w:tc>
          <w:tcPr>
            <w:tcW w:w="1249" w:type="pct"/>
          </w:tcPr>
          <w:p w14:paraId="77EE160E" w14:textId="77777777" w:rsidR="0088753B" w:rsidRPr="004D7BC8" w:rsidRDefault="0088753B" w:rsidP="00B45BBA">
            <w:pPr>
              <w:spacing w:before="60" w:after="60"/>
              <w:rPr>
                <w:rFonts w:cs="Arial"/>
              </w:rPr>
            </w:pPr>
            <w:r w:rsidRPr="004D7BC8">
              <w:rPr>
                <w:rFonts w:cs="Arial"/>
              </w:rPr>
              <w:t>D</w:t>
            </w:r>
          </w:p>
        </w:tc>
        <w:tc>
          <w:tcPr>
            <w:tcW w:w="1251" w:type="pct"/>
          </w:tcPr>
          <w:p w14:paraId="03D0FEF1" w14:textId="32257AC4" w:rsidR="0088753B" w:rsidRPr="004D7BC8" w:rsidRDefault="0088753B" w:rsidP="00B45BBA">
            <w:pPr>
              <w:spacing w:before="60" w:after="60"/>
              <w:jc w:val="right"/>
              <w:rPr>
                <w:rFonts w:cs="Arial"/>
              </w:rPr>
            </w:pPr>
            <w:r w:rsidRPr="004D7BC8">
              <w:rPr>
                <w:rFonts w:cs="Arial"/>
              </w:rPr>
              <w:t>–</w:t>
            </w:r>
          </w:p>
        </w:tc>
        <w:tc>
          <w:tcPr>
            <w:tcW w:w="1250" w:type="pct"/>
          </w:tcPr>
          <w:p w14:paraId="03D10DBD" w14:textId="5C60B5EE" w:rsidR="0088753B" w:rsidRPr="004D7BC8" w:rsidRDefault="0088753B" w:rsidP="00B45BBA">
            <w:pPr>
              <w:spacing w:before="60" w:after="60"/>
              <w:jc w:val="right"/>
              <w:rPr>
                <w:rFonts w:cs="Arial"/>
              </w:rPr>
            </w:pPr>
          </w:p>
        </w:tc>
        <w:tc>
          <w:tcPr>
            <w:tcW w:w="1250" w:type="pct"/>
          </w:tcPr>
          <w:p w14:paraId="0608C941" w14:textId="00454032" w:rsidR="0088753B" w:rsidRPr="004D7BC8" w:rsidRDefault="0088753B" w:rsidP="00B45BBA">
            <w:pPr>
              <w:spacing w:before="60" w:after="60"/>
              <w:jc w:val="right"/>
              <w:rPr>
                <w:rFonts w:cs="Arial"/>
              </w:rPr>
            </w:pPr>
          </w:p>
        </w:tc>
      </w:tr>
      <w:tr w:rsidR="0088753B" w:rsidRPr="004D7BC8" w14:paraId="6560E167" w14:textId="77777777" w:rsidTr="00C405BC">
        <w:tc>
          <w:tcPr>
            <w:tcW w:w="1249" w:type="pct"/>
            <w:tcBorders>
              <w:bottom w:val="single" w:sz="4" w:space="0" w:color="auto"/>
            </w:tcBorders>
          </w:tcPr>
          <w:p w14:paraId="790E4D97" w14:textId="77777777" w:rsidR="0088753B" w:rsidRPr="004D7BC8" w:rsidRDefault="0088753B" w:rsidP="00B45BBA">
            <w:pPr>
              <w:spacing w:before="60" w:after="60"/>
              <w:rPr>
                <w:rFonts w:cs="Arial"/>
              </w:rPr>
            </w:pPr>
            <w:r w:rsidRPr="004D7BC8">
              <w:rPr>
                <w:rFonts w:cs="Arial"/>
              </w:rPr>
              <w:t>P</w:t>
            </w: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34C39AA9" w14:textId="4DCA3D22" w:rsidR="0088753B" w:rsidRPr="004D7BC8" w:rsidRDefault="0088753B" w:rsidP="00B45BBA">
            <w:pPr>
              <w:spacing w:before="60" w:after="60"/>
              <w:jc w:val="right"/>
              <w:rPr>
                <w:rFonts w:cs="Arial"/>
              </w:rPr>
            </w:pPr>
            <w:r w:rsidRPr="004D7BC8">
              <w:rPr>
                <w:rFonts w:cs="Arial"/>
              </w:rPr>
              <w:t>–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4F110229" w14:textId="053048D3" w:rsidR="0088753B" w:rsidRPr="004D7BC8" w:rsidRDefault="0088753B" w:rsidP="00B45BBA">
            <w:pPr>
              <w:spacing w:before="60" w:after="60"/>
              <w:jc w:val="right"/>
              <w:rPr>
                <w:rFonts w:cs="Arial"/>
              </w:rPr>
            </w:pPr>
          </w:p>
        </w:tc>
        <w:tc>
          <w:tcPr>
            <w:tcW w:w="1250" w:type="pct"/>
          </w:tcPr>
          <w:p w14:paraId="5A8CC4A5" w14:textId="7BBC77A1" w:rsidR="0088753B" w:rsidRPr="004D7BC8" w:rsidRDefault="0088753B" w:rsidP="00B45BBA">
            <w:pPr>
              <w:spacing w:before="60" w:after="60"/>
              <w:jc w:val="right"/>
              <w:rPr>
                <w:rFonts w:cs="Arial"/>
              </w:rPr>
            </w:pPr>
          </w:p>
        </w:tc>
      </w:tr>
      <w:tr w:rsidR="0088753B" w:rsidRPr="004D7BC8" w14:paraId="15392B2B" w14:textId="77777777" w:rsidTr="00C405BC">
        <w:tc>
          <w:tcPr>
            <w:tcW w:w="1249" w:type="pct"/>
            <w:tcBorders>
              <w:bottom w:val="single" w:sz="4" w:space="0" w:color="auto"/>
            </w:tcBorders>
          </w:tcPr>
          <w:p w14:paraId="50B42919" w14:textId="77777777" w:rsidR="0088753B" w:rsidRPr="004D7BC8" w:rsidRDefault="0088753B" w:rsidP="00B45BBA">
            <w:pPr>
              <w:spacing w:before="60" w:after="60"/>
              <w:rPr>
                <w:rFonts w:cs="Arial"/>
              </w:rPr>
            </w:pPr>
            <w:r w:rsidRPr="004D7BC8">
              <w:rPr>
                <w:rFonts w:cs="Arial"/>
              </w:rPr>
              <w:t>G</w:t>
            </w: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2A998783" w14:textId="0268E0AE" w:rsidR="0088753B" w:rsidRPr="004D7BC8" w:rsidRDefault="0088753B" w:rsidP="00B45BBA">
            <w:pPr>
              <w:spacing w:before="60" w:after="60"/>
              <w:jc w:val="right"/>
              <w:rPr>
                <w:rFonts w:cs="Arial"/>
              </w:rPr>
            </w:pPr>
            <w:r w:rsidRPr="004D7BC8">
              <w:rPr>
                <w:rFonts w:cs="Arial"/>
              </w:rPr>
              <w:t>–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5EF087DA" w14:textId="28668691" w:rsidR="0088753B" w:rsidRPr="004D7BC8" w:rsidRDefault="0088753B" w:rsidP="00B45BBA">
            <w:pPr>
              <w:spacing w:before="60" w:after="60"/>
              <w:jc w:val="right"/>
              <w:rPr>
                <w:rFonts w:cs="Arial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4C98992D" w14:textId="084667E9" w:rsidR="0088753B" w:rsidRPr="004D7BC8" w:rsidRDefault="0088753B" w:rsidP="00B45BBA">
            <w:pPr>
              <w:spacing w:before="60" w:after="60"/>
              <w:jc w:val="right"/>
              <w:rPr>
                <w:rFonts w:cs="Arial"/>
              </w:rPr>
            </w:pPr>
          </w:p>
        </w:tc>
      </w:tr>
      <w:tr w:rsidR="00032644" w:rsidRPr="004D7BC8" w14:paraId="111C2811" w14:textId="77777777" w:rsidTr="001C49AC">
        <w:trPr>
          <w:trHeight w:val="64"/>
        </w:trPr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9BF9A" w14:textId="4C04E95C" w:rsidR="00032644" w:rsidRPr="004D7BC8" w:rsidRDefault="00032644" w:rsidP="00B45BBA">
            <w:pPr>
              <w:spacing w:before="60" w:after="60"/>
              <w:rPr>
                <w:rFonts w:cs="Arial"/>
                <w:b/>
                <w:bCs/>
              </w:rPr>
            </w:pPr>
            <w:r w:rsidRPr="004D7BC8">
              <w:rPr>
                <w:rFonts w:cs="Arial"/>
                <w:b/>
                <w:bCs/>
              </w:rPr>
              <w:t xml:space="preserve">Total human resources needed for this </w:t>
            </w:r>
            <w:r w:rsidR="008E4814" w:rsidRPr="004D7BC8">
              <w:rPr>
                <w:rFonts w:cs="Arial"/>
                <w:b/>
                <w:bCs/>
              </w:rPr>
              <w:t xml:space="preserve">domain </w:t>
            </w:r>
            <w:r w:rsidRPr="004D7BC8">
              <w:rPr>
                <w:rFonts w:cs="Arial"/>
                <w:b/>
                <w:bCs/>
              </w:rPr>
              <w:t xml:space="preserve">work proposal </w:t>
            </w:r>
            <w:r w:rsidR="00FF46EF" w:rsidRPr="004D7BC8">
              <w:rPr>
                <w:rFonts w:cs="Arial"/>
                <w:b/>
                <w:bCs/>
              </w:rPr>
              <w:t>(person-months)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</w:tcBorders>
          </w:tcPr>
          <w:p w14:paraId="3B784C84" w14:textId="100D0048" w:rsidR="00032644" w:rsidRPr="004D7BC8" w:rsidRDefault="00032644" w:rsidP="00B45BBA">
            <w:pPr>
              <w:spacing w:before="60" w:after="60"/>
              <w:jc w:val="right"/>
              <w:rPr>
                <w:rFonts w:cs="Arial"/>
                <w:b/>
                <w:bCs/>
              </w:rPr>
            </w:pPr>
          </w:p>
        </w:tc>
      </w:tr>
    </w:tbl>
    <w:p w14:paraId="292A6884" w14:textId="5AF86200" w:rsidR="00473D2C" w:rsidRDefault="00473D2C" w:rsidP="00473D2C"/>
    <w:p w14:paraId="05D46FDF" w14:textId="48C2568A" w:rsidR="00473D2C" w:rsidRDefault="00473D2C">
      <w:r w:rsidRPr="004D7BC8">
        <w:rPr>
          <w:rFonts w:cs="Arial"/>
          <w:i/>
          <w:iCs/>
          <w:color w:val="000000"/>
        </w:rPr>
        <w:lastRenderedPageBreak/>
        <w:t>Financial resources (CHF)</w:t>
      </w:r>
    </w:p>
    <w:p w14:paraId="0EFE4F7B" w14:textId="77777777" w:rsidR="00473D2C" w:rsidRDefault="00473D2C"/>
    <w:tbl>
      <w:tblPr>
        <w:tblStyle w:val="TableGrid"/>
        <w:tblW w:w="4997" w:type="pct"/>
        <w:tblInd w:w="5" w:type="dxa"/>
        <w:tblLook w:val="04A0" w:firstRow="1" w:lastRow="0" w:firstColumn="1" w:lastColumn="0" w:noHBand="0" w:noVBand="1"/>
      </w:tblPr>
      <w:tblGrid>
        <w:gridCol w:w="7480"/>
        <w:gridCol w:w="3647"/>
        <w:gridCol w:w="3709"/>
      </w:tblGrid>
      <w:tr w:rsidR="00032644" w:rsidRPr="004D7BC8" w14:paraId="487384A8" w14:textId="77777777" w:rsidTr="00B45BBA"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</w:tcPr>
          <w:p w14:paraId="3E5D0CDD" w14:textId="4B4FA038" w:rsidR="00032644" w:rsidRPr="00D042E6" w:rsidRDefault="00032644" w:rsidP="00B45BBA">
            <w:pPr>
              <w:spacing w:before="60" w:after="60"/>
              <w:rPr>
                <w:rFonts w:cs="Arial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</w:tcBorders>
          </w:tcPr>
          <w:p w14:paraId="7698C118" w14:textId="32D07A94" w:rsidR="00032644" w:rsidRPr="00D042E6" w:rsidRDefault="00032644" w:rsidP="00B45BBA">
            <w:pPr>
              <w:spacing w:before="60" w:after="60"/>
              <w:jc w:val="right"/>
              <w:rPr>
                <w:rFonts w:cs="Arial"/>
              </w:rPr>
            </w:pPr>
            <w:r w:rsidRPr="00D042E6">
              <w:rPr>
                <w:rFonts w:cs="Arial"/>
                <w:i/>
                <w:iCs/>
              </w:rPr>
              <w:t>Total (2026–2029)</w:t>
            </w:r>
          </w:p>
        </w:tc>
        <w:tc>
          <w:tcPr>
            <w:tcW w:w="1250" w:type="pct"/>
            <w:tcBorders>
              <w:left w:val="single" w:sz="4" w:space="0" w:color="auto"/>
            </w:tcBorders>
          </w:tcPr>
          <w:p w14:paraId="5D34AA3B" w14:textId="02FB5D5B" w:rsidR="00032644" w:rsidRPr="00D042E6" w:rsidRDefault="00032644" w:rsidP="00B45BBA">
            <w:pPr>
              <w:spacing w:before="60" w:after="60"/>
              <w:jc w:val="right"/>
              <w:rPr>
                <w:rFonts w:cs="Arial"/>
              </w:rPr>
            </w:pPr>
            <w:r w:rsidRPr="00D042E6">
              <w:rPr>
                <w:rFonts w:cs="Arial"/>
                <w:i/>
                <w:iCs/>
              </w:rPr>
              <w:t>Average annual</w:t>
            </w:r>
          </w:p>
        </w:tc>
      </w:tr>
      <w:tr w:rsidR="00032644" w:rsidRPr="004D7BC8" w14:paraId="3C87D89A" w14:textId="77777777" w:rsidTr="00B45BBA"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</w:tcPr>
          <w:p w14:paraId="68443D54" w14:textId="00391A85" w:rsidR="00032644" w:rsidRPr="00D042E6" w:rsidRDefault="00032644" w:rsidP="00B45BBA">
            <w:pPr>
              <w:spacing w:before="60" w:after="60"/>
              <w:rPr>
                <w:rFonts w:cs="Arial"/>
              </w:rPr>
            </w:pPr>
            <w:r w:rsidRPr="00D042E6">
              <w:rPr>
                <w:rFonts w:cs="Arial"/>
              </w:rPr>
              <w:t>Regular budget (RB)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</w:tcBorders>
          </w:tcPr>
          <w:p w14:paraId="1CF1B335" w14:textId="37E79CA6" w:rsidR="00032644" w:rsidRPr="00D042E6" w:rsidRDefault="005127C3" w:rsidP="00B45BBA">
            <w:pPr>
              <w:spacing w:before="60" w:after="60"/>
              <w:jc w:val="right"/>
              <w:rPr>
                <w:rFonts w:cs="Arial"/>
              </w:rPr>
            </w:pPr>
            <w:r w:rsidRPr="00D042E6">
              <w:rPr>
                <w:rFonts w:cs="Arial"/>
              </w:rPr>
              <w:t>–</w:t>
            </w:r>
          </w:p>
        </w:tc>
        <w:tc>
          <w:tcPr>
            <w:tcW w:w="1250" w:type="pct"/>
            <w:tcBorders>
              <w:left w:val="single" w:sz="4" w:space="0" w:color="auto"/>
            </w:tcBorders>
          </w:tcPr>
          <w:p w14:paraId="7F74BD1C" w14:textId="4B715A9B" w:rsidR="00032644" w:rsidRPr="00D042E6" w:rsidRDefault="005127C3" w:rsidP="00B45BBA">
            <w:pPr>
              <w:spacing w:before="60" w:after="60"/>
              <w:jc w:val="right"/>
              <w:rPr>
                <w:rFonts w:cs="Arial"/>
              </w:rPr>
            </w:pPr>
            <w:r w:rsidRPr="00D042E6">
              <w:rPr>
                <w:rFonts w:cs="Arial"/>
              </w:rPr>
              <w:t>–</w:t>
            </w:r>
          </w:p>
        </w:tc>
      </w:tr>
      <w:tr w:rsidR="00D01678" w:rsidRPr="004D7BC8" w14:paraId="3A57DB03" w14:textId="77777777" w:rsidTr="00B45BBA">
        <w:tc>
          <w:tcPr>
            <w:tcW w:w="2521" w:type="pct"/>
            <w:tcBorders>
              <w:left w:val="single" w:sz="4" w:space="0" w:color="auto"/>
            </w:tcBorders>
          </w:tcPr>
          <w:p w14:paraId="43DEAE3E" w14:textId="0852255E" w:rsidR="00D01678" w:rsidRPr="00D042E6" w:rsidRDefault="00D01678" w:rsidP="00B45BBA">
            <w:pPr>
              <w:spacing w:before="60" w:after="60"/>
              <w:rPr>
                <w:rFonts w:cs="Arial"/>
              </w:rPr>
            </w:pPr>
            <w:r w:rsidRPr="00D042E6">
              <w:rPr>
                <w:rFonts w:cs="Arial"/>
              </w:rPr>
              <w:t>Voluntary contributions (VC)</w:t>
            </w:r>
          </w:p>
        </w:tc>
        <w:tc>
          <w:tcPr>
            <w:tcW w:w="1229" w:type="pct"/>
            <w:tcBorders>
              <w:left w:val="single" w:sz="4" w:space="0" w:color="auto"/>
            </w:tcBorders>
          </w:tcPr>
          <w:p w14:paraId="12B4F81A" w14:textId="56ADBF07" w:rsidR="00D01678" w:rsidRPr="00D042E6" w:rsidRDefault="00D01678" w:rsidP="00B45BBA">
            <w:pPr>
              <w:spacing w:before="60" w:after="60"/>
              <w:jc w:val="right"/>
              <w:rPr>
                <w:rFonts w:cs="Arial"/>
              </w:rPr>
            </w:pPr>
          </w:p>
        </w:tc>
        <w:tc>
          <w:tcPr>
            <w:tcW w:w="1250" w:type="pct"/>
            <w:tcBorders>
              <w:left w:val="single" w:sz="4" w:space="0" w:color="auto"/>
            </w:tcBorders>
          </w:tcPr>
          <w:p w14:paraId="439EB378" w14:textId="2478CA1E" w:rsidR="00D01678" w:rsidRPr="00D042E6" w:rsidRDefault="00D01678" w:rsidP="00B45BBA">
            <w:pPr>
              <w:spacing w:before="60" w:after="60"/>
              <w:jc w:val="right"/>
              <w:rPr>
                <w:rFonts w:cs="Arial"/>
              </w:rPr>
            </w:pPr>
          </w:p>
        </w:tc>
      </w:tr>
      <w:tr w:rsidR="00032644" w:rsidRPr="004D7BC8" w14:paraId="42EE4DEA" w14:textId="77777777" w:rsidTr="00B45BBA">
        <w:tc>
          <w:tcPr>
            <w:tcW w:w="2521" w:type="pct"/>
            <w:tcBorders>
              <w:left w:val="single" w:sz="4" w:space="0" w:color="auto"/>
            </w:tcBorders>
          </w:tcPr>
          <w:p w14:paraId="6F344292" w14:textId="015704BF" w:rsidR="00032644" w:rsidRPr="00D042E6" w:rsidRDefault="00032644" w:rsidP="00B45BBA">
            <w:pPr>
              <w:spacing w:before="60" w:after="60"/>
              <w:rPr>
                <w:rFonts w:cs="Arial"/>
              </w:rPr>
            </w:pPr>
            <w:r w:rsidRPr="00D042E6">
              <w:rPr>
                <w:rFonts w:cs="Arial"/>
              </w:rPr>
              <w:t>Sales of products and services/other sources (SL)</w:t>
            </w:r>
          </w:p>
        </w:tc>
        <w:tc>
          <w:tcPr>
            <w:tcW w:w="1229" w:type="pct"/>
            <w:tcBorders>
              <w:left w:val="single" w:sz="4" w:space="0" w:color="auto"/>
            </w:tcBorders>
          </w:tcPr>
          <w:p w14:paraId="5779C274" w14:textId="62865DC3" w:rsidR="00032644" w:rsidRPr="00D042E6" w:rsidRDefault="00032644" w:rsidP="00B45BBA">
            <w:pPr>
              <w:spacing w:before="60" w:after="60"/>
              <w:jc w:val="right"/>
              <w:rPr>
                <w:rFonts w:cs="Arial"/>
              </w:rPr>
            </w:pPr>
          </w:p>
        </w:tc>
        <w:tc>
          <w:tcPr>
            <w:tcW w:w="1250" w:type="pct"/>
            <w:tcBorders>
              <w:left w:val="single" w:sz="4" w:space="0" w:color="auto"/>
            </w:tcBorders>
          </w:tcPr>
          <w:p w14:paraId="7525B71A" w14:textId="48EEA947" w:rsidR="00032644" w:rsidRPr="00D042E6" w:rsidRDefault="00032644" w:rsidP="00B45BBA">
            <w:pPr>
              <w:spacing w:before="60" w:after="60"/>
              <w:jc w:val="right"/>
              <w:rPr>
                <w:rFonts w:cs="Arial"/>
              </w:rPr>
            </w:pPr>
          </w:p>
        </w:tc>
      </w:tr>
      <w:tr w:rsidR="00D01678" w:rsidRPr="004D7BC8" w14:paraId="06E8E60C" w14:textId="77777777" w:rsidTr="00B45BBA">
        <w:trPr>
          <w:trHeight w:val="64"/>
        </w:trPr>
        <w:tc>
          <w:tcPr>
            <w:tcW w:w="2521" w:type="pct"/>
            <w:tcBorders>
              <w:left w:val="single" w:sz="4" w:space="0" w:color="auto"/>
            </w:tcBorders>
          </w:tcPr>
          <w:p w14:paraId="45CFCC07" w14:textId="043F82A9" w:rsidR="00D01678" w:rsidRPr="004D7BC8" w:rsidRDefault="00D01678" w:rsidP="00B45BBA">
            <w:pPr>
              <w:spacing w:before="60" w:after="60"/>
              <w:rPr>
                <w:rFonts w:cs="Arial"/>
                <w:b/>
                <w:bCs/>
              </w:rPr>
            </w:pPr>
            <w:r w:rsidRPr="004D7BC8">
              <w:rPr>
                <w:rFonts w:cs="Arial"/>
                <w:b/>
                <w:bCs/>
              </w:rPr>
              <w:t xml:space="preserve">Total financial resources needed for this </w:t>
            </w:r>
            <w:r w:rsidR="008E4814" w:rsidRPr="004D7BC8">
              <w:rPr>
                <w:rFonts w:cs="Arial"/>
                <w:b/>
                <w:bCs/>
              </w:rPr>
              <w:t xml:space="preserve">domain </w:t>
            </w:r>
            <w:r w:rsidRPr="004D7BC8">
              <w:rPr>
                <w:rFonts w:cs="Arial"/>
                <w:b/>
                <w:bCs/>
              </w:rPr>
              <w:t xml:space="preserve">work proposal </w:t>
            </w:r>
            <w:r w:rsidR="004E1438" w:rsidRPr="004D7BC8">
              <w:rPr>
                <w:rFonts w:cs="Arial"/>
                <w:b/>
                <w:bCs/>
              </w:rPr>
              <w:t>(CHF)</w:t>
            </w:r>
          </w:p>
        </w:tc>
        <w:tc>
          <w:tcPr>
            <w:tcW w:w="1229" w:type="pct"/>
            <w:tcBorders>
              <w:left w:val="single" w:sz="4" w:space="0" w:color="auto"/>
            </w:tcBorders>
            <w:vAlign w:val="center"/>
          </w:tcPr>
          <w:p w14:paraId="4B2FF262" w14:textId="57C7E318" w:rsidR="00D01678" w:rsidRPr="00D042E6" w:rsidRDefault="00D01678" w:rsidP="00B45BBA">
            <w:pPr>
              <w:spacing w:before="60" w:after="60"/>
              <w:jc w:val="right"/>
              <w:rPr>
                <w:rFonts w:cs="Arial"/>
              </w:rPr>
            </w:pPr>
          </w:p>
        </w:tc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14:paraId="0972746B" w14:textId="06E0F478" w:rsidR="00D01678" w:rsidRPr="00D042E6" w:rsidRDefault="00D01678" w:rsidP="00B45BBA">
            <w:pPr>
              <w:spacing w:before="60" w:after="60"/>
              <w:jc w:val="right"/>
              <w:rPr>
                <w:rFonts w:cs="Arial"/>
              </w:rPr>
            </w:pPr>
          </w:p>
        </w:tc>
      </w:tr>
    </w:tbl>
    <w:p w14:paraId="6F3DCBCF" w14:textId="1FE2D5D7" w:rsidR="00007D4E" w:rsidRDefault="00007D4E" w:rsidP="00B45BBA"/>
    <w:p w14:paraId="5C324C6E" w14:textId="10AB0210" w:rsidR="00473D2C" w:rsidRDefault="00473D2C" w:rsidP="00B45BBA"/>
    <w:p w14:paraId="0B7ADB16" w14:textId="0DC1D85F" w:rsidR="00473D2C" w:rsidRDefault="00473D2C" w:rsidP="00B45BBA">
      <w:pPr>
        <w:rPr>
          <w:rFonts w:cs="Arial"/>
          <w:b/>
          <w:snapToGrid w:val="0"/>
          <w:color w:val="000000"/>
        </w:rPr>
      </w:pPr>
      <w:r w:rsidRPr="004D7BC8">
        <w:rPr>
          <w:rFonts w:cs="Arial"/>
          <w:b/>
          <w:snapToGrid w:val="0"/>
          <w:color w:val="000000"/>
        </w:rPr>
        <w:t>Part 3 – Further background information</w:t>
      </w:r>
    </w:p>
    <w:p w14:paraId="6096613E" w14:textId="77777777" w:rsidR="00473D2C" w:rsidRPr="004D7BC8" w:rsidRDefault="00473D2C" w:rsidP="00B45BBA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845"/>
      </w:tblGrid>
      <w:tr w:rsidR="00032644" w:rsidRPr="00473D2C" w14:paraId="3F375610" w14:textId="77777777" w:rsidTr="004D7BC8">
        <w:trPr>
          <w:trHeight w:val="64"/>
        </w:trPr>
        <w:tc>
          <w:tcPr>
            <w:tcW w:w="5000" w:type="pct"/>
            <w:tcBorders>
              <w:left w:val="single" w:sz="4" w:space="0" w:color="auto"/>
              <w:bottom w:val="single" w:sz="4" w:space="0" w:color="auto"/>
            </w:tcBorders>
          </w:tcPr>
          <w:p w14:paraId="758660AA" w14:textId="77777777" w:rsidR="00032644" w:rsidRPr="00B45BBA" w:rsidRDefault="00032644" w:rsidP="00B45BBA">
            <w:pPr>
              <w:spacing w:before="60" w:after="60"/>
              <w:rPr>
                <w:rFonts w:cs="Arial"/>
                <w:highlight w:val="yellow"/>
              </w:rPr>
            </w:pPr>
            <w:r w:rsidRPr="00B45BBA">
              <w:rPr>
                <w:rFonts w:cs="Arial"/>
                <w:snapToGrid w:val="0"/>
                <w:color w:val="000000"/>
              </w:rPr>
              <w:t>The work associated with this resolution would be financed entirely by voluntary funds provided by country XXX.</w:t>
            </w:r>
          </w:p>
        </w:tc>
      </w:tr>
    </w:tbl>
    <w:p w14:paraId="0A75232D" w14:textId="77777777" w:rsidR="00032644" w:rsidRPr="00B45BBA" w:rsidRDefault="00032644" w:rsidP="00473D2C">
      <w:pPr>
        <w:jc w:val="both"/>
        <w:rPr>
          <w:rFonts w:cs="Arial"/>
          <w:color w:val="000000"/>
          <w:highlight w:val="yellow"/>
        </w:rPr>
      </w:pPr>
    </w:p>
    <w:sectPr w:rsidR="00032644" w:rsidRPr="00B45BBA" w:rsidSect="00B45BBA">
      <w:headerReference w:type="even" r:id="rId11"/>
      <w:headerReference w:type="default" r:id="rId12"/>
      <w:headerReference w:type="first" r:id="rId13"/>
      <w:footerReference w:type="first" r:id="rId14"/>
      <w:footnotePr>
        <w:numRestart w:val="eachPage"/>
      </w:footnotePr>
      <w:endnotePr>
        <w:numFmt w:val="decimal"/>
      </w:endnotePr>
      <w:pgSz w:w="16840" w:h="11907" w:orient="landscape" w:code="9"/>
      <w:pgMar w:top="1083" w:right="1134" w:bottom="709" w:left="851" w:header="709" w:footer="709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5F02" w14:textId="77777777" w:rsidR="00156424" w:rsidRDefault="00156424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76FA5F03" w14:textId="77777777" w:rsidR="00156424" w:rsidRDefault="0015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57271" w14:textId="77777777" w:rsidR="00473D2C" w:rsidRDefault="00473D2C" w:rsidP="007B6D99">
    <w:pPr>
      <w:rPr>
        <w:vanish/>
        <w:lang w:val="en-US"/>
      </w:rPr>
    </w:pPr>
  </w:p>
  <w:p w14:paraId="76FA5F11" w14:textId="0EEF5AA7" w:rsidR="007B6D99" w:rsidRPr="00711727" w:rsidRDefault="00711727" w:rsidP="007B6D99">
    <w:pPr>
      <w:rPr>
        <w:vanish/>
        <w:lang w:val="en-US"/>
      </w:rPr>
    </w:pPr>
    <w:r>
      <w:rPr>
        <w:vanish/>
        <w:lang w:val="en-US"/>
      </w:rPr>
      <w:t>Hal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A5EFF" w14:textId="77777777" w:rsidR="00156424" w:rsidRDefault="00156424" w:rsidP="009E7ADC">
      <w:pPr>
        <w:rPr>
          <w:sz w:val="18"/>
        </w:rPr>
      </w:pPr>
    </w:p>
  </w:footnote>
  <w:footnote w:type="continuationSeparator" w:id="0">
    <w:p w14:paraId="76FA5F00" w14:textId="77777777" w:rsidR="00156424" w:rsidRDefault="00156424" w:rsidP="009E7ADC"/>
  </w:footnote>
  <w:footnote w:type="continuationNotice" w:id="1">
    <w:p w14:paraId="76FA5F01" w14:textId="77777777" w:rsidR="00156424" w:rsidRDefault="00156424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A5F04" w14:textId="77777777" w:rsidR="00527FF5" w:rsidRDefault="00527FF5">
    <w:pPr>
      <w:jc w:val="center"/>
    </w:pPr>
    <w:r>
      <w:pgNum/>
    </w:r>
  </w:p>
  <w:p w14:paraId="76FA5F05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A5F06" w14:textId="77777777" w:rsidR="00527FF5" w:rsidRDefault="00527FF5" w:rsidP="00F639BA">
    <w:pPr>
      <w:jc w:val="center"/>
    </w:pPr>
    <w:r>
      <w:pgNum/>
    </w:r>
  </w:p>
  <w:p w14:paraId="76FA5F07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5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10881"/>
    </w:tblGrid>
    <w:tr w:rsidR="00F87364" w:rsidRPr="00024935" w14:paraId="76FA5F0F" w14:textId="77777777" w:rsidTr="00C05516">
      <w:trPr>
        <w:trHeight w:val="1418"/>
      </w:trPr>
      <w:tc>
        <w:tcPr>
          <w:tcW w:w="3969" w:type="dxa"/>
        </w:tcPr>
        <w:p w14:paraId="76FA5F0A" w14:textId="77777777" w:rsidR="00F87364" w:rsidRPr="00024935" w:rsidRDefault="000F70A4" w:rsidP="00AE0D85">
          <w:pPr>
            <w:pStyle w:val="Header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rFonts w:ascii="45 Helvetica Light" w:hAnsi="45 Helvetica Light"/>
              <w:noProof/>
              <w:sz w:val="18"/>
              <w:lang w:val="en-US" w:eastAsia="en-US"/>
            </w:rPr>
            <w:drawing>
              <wp:inline distT="0" distB="0" distL="0" distR="0" wp14:anchorId="76FA5F12" wp14:editId="76FA5F13">
                <wp:extent cx="1638300" cy="457200"/>
                <wp:effectExtent l="0" t="0" r="0" b="0"/>
                <wp:docPr id="1" name="Pictur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81" w:type="dxa"/>
        </w:tcPr>
        <w:p w14:paraId="6C9C87ED" w14:textId="330CB371" w:rsidR="00587869" w:rsidRPr="001805AB" w:rsidRDefault="00587869" w:rsidP="00587869">
          <w:pPr>
            <w:autoSpaceDE w:val="0"/>
            <w:autoSpaceDN w:val="0"/>
            <w:adjustRightInd w:val="0"/>
            <w:ind w:right="8"/>
            <w:jc w:val="right"/>
            <w:rPr>
              <w:rFonts w:asciiTheme="minorBidi" w:hAnsiTheme="minorBidi" w:cstheme="minorBidi"/>
              <w:szCs w:val="24"/>
              <w:lang w:val="en-US"/>
            </w:rPr>
          </w:pPr>
          <w:r w:rsidRPr="001805AB">
            <w:rPr>
              <w:rFonts w:asciiTheme="minorBidi" w:hAnsiTheme="minorBidi" w:cstheme="minorBidi"/>
            </w:rPr>
            <w:t>Annex 2 to letter 21</w:t>
          </w:r>
          <w:r>
            <w:rPr>
              <w:rFonts w:asciiTheme="minorBidi" w:hAnsiTheme="minorBidi" w:cstheme="minorBidi"/>
            </w:rPr>
            <w:t>02</w:t>
          </w:r>
          <w:r w:rsidRPr="001805AB">
            <w:rPr>
              <w:rFonts w:asciiTheme="minorBidi" w:hAnsiTheme="minorBidi" w:cstheme="minorBidi"/>
            </w:rPr>
            <w:t>(DPRM.</w:t>
          </w:r>
          <w:r>
            <w:rPr>
              <w:rFonts w:asciiTheme="minorBidi" w:hAnsiTheme="minorBidi" w:cstheme="minorBidi"/>
            </w:rPr>
            <w:t>PPRE.CCA</w:t>
          </w:r>
          <w:r w:rsidRPr="001805AB">
            <w:rPr>
              <w:rFonts w:asciiTheme="minorBidi" w:hAnsiTheme="minorBidi" w:cstheme="minorBidi"/>
            </w:rPr>
            <w:t>)</w:t>
          </w:r>
          <w:r w:rsidR="00F26AEB">
            <w:rPr>
              <w:rFonts w:asciiTheme="minorBidi" w:hAnsiTheme="minorBidi" w:cstheme="minorBidi"/>
            </w:rPr>
            <w:t>1034</w:t>
          </w:r>
          <w:r w:rsidRPr="001805AB">
            <w:rPr>
              <w:rFonts w:asciiTheme="minorBidi" w:hAnsiTheme="minorBidi" w:cstheme="minorBidi"/>
            </w:rPr>
            <w:t xml:space="preserve"> </w:t>
          </w:r>
          <w:r w:rsidRPr="001805AB">
            <w:rPr>
              <w:rFonts w:asciiTheme="minorBidi" w:hAnsiTheme="minorBidi" w:cstheme="minorBidi"/>
            </w:rPr>
            <w:br/>
            <w:t xml:space="preserve">of </w:t>
          </w:r>
          <w:r w:rsidR="00F26AEB">
            <w:rPr>
              <w:rFonts w:asciiTheme="minorBidi" w:hAnsiTheme="minorBidi" w:cstheme="minorBidi"/>
            </w:rPr>
            <w:t>9</w:t>
          </w:r>
          <w:r>
            <w:rPr>
              <w:rFonts w:asciiTheme="minorBidi" w:hAnsiTheme="minorBidi" w:cstheme="minorBidi"/>
            </w:rPr>
            <w:t xml:space="preserve"> </w:t>
          </w:r>
          <w:r w:rsidR="006A59C3">
            <w:rPr>
              <w:rFonts w:asciiTheme="minorBidi" w:hAnsiTheme="minorBidi" w:cstheme="minorBidi"/>
            </w:rPr>
            <w:t>April</w:t>
          </w:r>
          <w:r w:rsidRPr="001805AB">
            <w:rPr>
              <w:rFonts w:asciiTheme="minorBidi" w:hAnsiTheme="minorBidi" w:cstheme="minorBidi"/>
            </w:rPr>
            <w:t xml:space="preserve"> 202</w:t>
          </w:r>
          <w:r>
            <w:rPr>
              <w:rFonts w:asciiTheme="minorBidi" w:hAnsiTheme="minorBidi" w:cstheme="minorBidi"/>
            </w:rPr>
            <w:t>5</w:t>
          </w:r>
        </w:p>
        <w:p w14:paraId="76FA5F0B" w14:textId="779471E4" w:rsidR="00156424" w:rsidRPr="001805AB" w:rsidRDefault="00156424" w:rsidP="00791285">
          <w:pPr>
            <w:autoSpaceDE w:val="0"/>
            <w:autoSpaceDN w:val="0"/>
            <w:adjustRightInd w:val="0"/>
            <w:ind w:right="8"/>
            <w:jc w:val="right"/>
            <w:rPr>
              <w:rFonts w:asciiTheme="minorBidi" w:hAnsiTheme="minorBidi" w:cstheme="minorBidi"/>
              <w:szCs w:val="24"/>
              <w:lang w:val="en-US"/>
            </w:rPr>
          </w:pPr>
        </w:p>
        <w:p w14:paraId="76FA5F0C" w14:textId="77777777" w:rsidR="00156424" w:rsidRPr="001805AB" w:rsidRDefault="00156424" w:rsidP="00156424">
          <w:pPr>
            <w:autoSpaceDE w:val="0"/>
            <w:autoSpaceDN w:val="0"/>
            <w:adjustRightInd w:val="0"/>
            <w:ind w:right="8"/>
            <w:jc w:val="right"/>
            <w:rPr>
              <w:rFonts w:cs="Arial"/>
              <w:highlight w:val="yellow"/>
              <w:lang w:val="en-US"/>
            </w:rPr>
          </w:pPr>
        </w:p>
        <w:p w14:paraId="76FA5F0D" w14:textId="77777777" w:rsidR="00156424" w:rsidRPr="001805AB" w:rsidRDefault="00156424" w:rsidP="00156424">
          <w:pPr>
            <w:autoSpaceDE w:val="0"/>
            <w:autoSpaceDN w:val="0"/>
            <w:adjustRightInd w:val="0"/>
            <w:ind w:right="8"/>
            <w:jc w:val="right"/>
            <w:rPr>
              <w:rFonts w:cs="Arial"/>
              <w:highlight w:val="yellow"/>
            </w:rPr>
          </w:pPr>
          <w:r w:rsidRPr="001805AB">
            <w:rPr>
              <w:rFonts w:cs="Arial"/>
              <w:highlight w:val="yellow"/>
            </w:rPr>
            <w:br/>
          </w:r>
        </w:p>
        <w:p w14:paraId="76FA5F0E" w14:textId="77777777" w:rsidR="00F87364" w:rsidRPr="001805AB" w:rsidRDefault="00F87364" w:rsidP="001567C5">
          <w:pPr>
            <w:autoSpaceDE w:val="0"/>
            <w:autoSpaceDN w:val="0"/>
            <w:adjustRightInd w:val="0"/>
            <w:jc w:val="right"/>
            <w:rPr>
              <w:highlight w:val="yellow"/>
            </w:rPr>
          </w:pPr>
        </w:p>
      </w:tc>
    </w:tr>
  </w:tbl>
  <w:p w14:paraId="76FA5F10" w14:textId="77777777" w:rsidR="003104EA" w:rsidRPr="00024935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2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4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5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5"/>
  </w:num>
  <w:num w:numId="7">
    <w:abstractNumId w:val="16"/>
  </w:num>
  <w:num w:numId="8">
    <w:abstractNumId w:val="3"/>
  </w:num>
  <w:num w:numId="9">
    <w:abstractNumId w:val="1"/>
  </w:num>
  <w:num w:numId="10">
    <w:abstractNumId w:val="11"/>
  </w:num>
  <w:num w:numId="11">
    <w:abstractNumId w:val="10"/>
  </w:num>
  <w:num w:numId="12">
    <w:abstractNumId w:val="14"/>
  </w:num>
  <w:num w:numId="13">
    <w:abstractNumId w:val="0"/>
  </w:num>
  <w:num w:numId="14">
    <w:abstractNumId w:val="13"/>
  </w:num>
  <w:num w:numId="15">
    <w:abstractNumId w:val="2"/>
  </w:num>
  <w:num w:numId="16">
    <w:abstractNumId w:val="13"/>
  </w:num>
  <w:num w:numId="17">
    <w:abstractNumId w:val="0"/>
  </w:num>
  <w:num w:numId="18">
    <w:abstractNumId w:val="2"/>
  </w:num>
  <w:num w:numId="19">
    <w:abstractNumId w:val="12"/>
  </w:num>
  <w:num w:numId="20">
    <w:abstractNumId w:val="9"/>
  </w:num>
  <w:num w:numId="21">
    <w:abstractNumId w:val="0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9633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424"/>
    <w:rsid w:val="000021DD"/>
    <w:rsid w:val="00004D2B"/>
    <w:rsid w:val="00007D4E"/>
    <w:rsid w:val="0002298F"/>
    <w:rsid w:val="00023669"/>
    <w:rsid w:val="00024935"/>
    <w:rsid w:val="00026EC5"/>
    <w:rsid w:val="00031DC1"/>
    <w:rsid w:val="00032644"/>
    <w:rsid w:val="00035C72"/>
    <w:rsid w:val="000465C9"/>
    <w:rsid w:val="000B24C3"/>
    <w:rsid w:val="000D1BB1"/>
    <w:rsid w:val="000D390D"/>
    <w:rsid w:val="000E0AB2"/>
    <w:rsid w:val="000F70A4"/>
    <w:rsid w:val="001006F4"/>
    <w:rsid w:val="00104F21"/>
    <w:rsid w:val="0011269C"/>
    <w:rsid w:val="00112927"/>
    <w:rsid w:val="00121A6F"/>
    <w:rsid w:val="00156424"/>
    <w:rsid w:val="001567C5"/>
    <w:rsid w:val="00161F92"/>
    <w:rsid w:val="00163EBD"/>
    <w:rsid w:val="0017006D"/>
    <w:rsid w:val="00171E57"/>
    <w:rsid w:val="00172757"/>
    <w:rsid w:val="00177C4B"/>
    <w:rsid w:val="001805AB"/>
    <w:rsid w:val="001813EE"/>
    <w:rsid w:val="001A4314"/>
    <w:rsid w:val="001C3C43"/>
    <w:rsid w:val="001C49AC"/>
    <w:rsid w:val="001D1A82"/>
    <w:rsid w:val="001D3D41"/>
    <w:rsid w:val="001D5B4F"/>
    <w:rsid w:val="00210208"/>
    <w:rsid w:val="00232DCA"/>
    <w:rsid w:val="002337BB"/>
    <w:rsid w:val="00234621"/>
    <w:rsid w:val="00261EAE"/>
    <w:rsid w:val="0026706D"/>
    <w:rsid w:val="00272937"/>
    <w:rsid w:val="00282124"/>
    <w:rsid w:val="0029168C"/>
    <w:rsid w:val="002A3142"/>
    <w:rsid w:val="002A663B"/>
    <w:rsid w:val="002B1B7A"/>
    <w:rsid w:val="002B2A67"/>
    <w:rsid w:val="002B66E8"/>
    <w:rsid w:val="002C3576"/>
    <w:rsid w:val="002C6200"/>
    <w:rsid w:val="002E4CE5"/>
    <w:rsid w:val="002F7773"/>
    <w:rsid w:val="003002DC"/>
    <w:rsid w:val="00302278"/>
    <w:rsid w:val="003104EA"/>
    <w:rsid w:val="003118BD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62B1D"/>
    <w:rsid w:val="00372B67"/>
    <w:rsid w:val="0037420A"/>
    <w:rsid w:val="003750AE"/>
    <w:rsid w:val="00376861"/>
    <w:rsid w:val="003A3AAE"/>
    <w:rsid w:val="003B1F46"/>
    <w:rsid w:val="003D3416"/>
    <w:rsid w:val="003E48D4"/>
    <w:rsid w:val="00413EF5"/>
    <w:rsid w:val="00422F57"/>
    <w:rsid w:val="004446FD"/>
    <w:rsid w:val="0046077D"/>
    <w:rsid w:val="004611D5"/>
    <w:rsid w:val="00471CE5"/>
    <w:rsid w:val="00473D2C"/>
    <w:rsid w:val="004A31FB"/>
    <w:rsid w:val="004A6F3C"/>
    <w:rsid w:val="004C4EBF"/>
    <w:rsid w:val="004C5C7A"/>
    <w:rsid w:val="004C6BEE"/>
    <w:rsid w:val="004D03CA"/>
    <w:rsid w:val="004D221E"/>
    <w:rsid w:val="004D2DA6"/>
    <w:rsid w:val="004D4ECE"/>
    <w:rsid w:val="004D7BC8"/>
    <w:rsid w:val="004E05F3"/>
    <w:rsid w:val="004E1438"/>
    <w:rsid w:val="004E1F28"/>
    <w:rsid w:val="004E2B3B"/>
    <w:rsid w:val="004E63E4"/>
    <w:rsid w:val="004F46B0"/>
    <w:rsid w:val="005127C3"/>
    <w:rsid w:val="0051701F"/>
    <w:rsid w:val="00527FF5"/>
    <w:rsid w:val="005345AF"/>
    <w:rsid w:val="00562E69"/>
    <w:rsid w:val="00565476"/>
    <w:rsid w:val="00570EDB"/>
    <w:rsid w:val="005749CB"/>
    <w:rsid w:val="00575A91"/>
    <w:rsid w:val="00577828"/>
    <w:rsid w:val="00587869"/>
    <w:rsid w:val="00590BBB"/>
    <w:rsid w:val="005A1FD5"/>
    <w:rsid w:val="005B20C7"/>
    <w:rsid w:val="005B68BB"/>
    <w:rsid w:val="005C2838"/>
    <w:rsid w:val="005D2A01"/>
    <w:rsid w:val="005D36DD"/>
    <w:rsid w:val="005D36F8"/>
    <w:rsid w:val="005D42D7"/>
    <w:rsid w:val="005D7F27"/>
    <w:rsid w:val="005E5DC2"/>
    <w:rsid w:val="005F0892"/>
    <w:rsid w:val="005F4A1C"/>
    <w:rsid w:val="00637585"/>
    <w:rsid w:val="00653717"/>
    <w:rsid w:val="00653FFD"/>
    <w:rsid w:val="00654B91"/>
    <w:rsid w:val="00656A8B"/>
    <w:rsid w:val="006724B1"/>
    <w:rsid w:val="006765CA"/>
    <w:rsid w:val="006A59C3"/>
    <w:rsid w:val="006A79AB"/>
    <w:rsid w:val="006B1882"/>
    <w:rsid w:val="006C019C"/>
    <w:rsid w:val="006C47EF"/>
    <w:rsid w:val="006C7486"/>
    <w:rsid w:val="006D5D8D"/>
    <w:rsid w:val="006E2159"/>
    <w:rsid w:val="006E36B1"/>
    <w:rsid w:val="00707229"/>
    <w:rsid w:val="00711727"/>
    <w:rsid w:val="00717D08"/>
    <w:rsid w:val="0072727B"/>
    <w:rsid w:val="00756C4A"/>
    <w:rsid w:val="00757BB9"/>
    <w:rsid w:val="00761DEC"/>
    <w:rsid w:val="0076291C"/>
    <w:rsid w:val="00765B70"/>
    <w:rsid w:val="0077420D"/>
    <w:rsid w:val="00780CBD"/>
    <w:rsid w:val="00783C7C"/>
    <w:rsid w:val="00791285"/>
    <w:rsid w:val="007A2839"/>
    <w:rsid w:val="007A7706"/>
    <w:rsid w:val="007B6036"/>
    <w:rsid w:val="007B6D99"/>
    <w:rsid w:val="007C679A"/>
    <w:rsid w:val="007D07CD"/>
    <w:rsid w:val="007D2933"/>
    <w:rsid w:val="007D6956"/>
    <w:rsid w:val="007E0A42"/>
    <w:rsid w:val="007F6E68"/>
    <w:rsid w:val="00822117"/>
    <w:rsid w:val="00857B50"/>
    <w:rsid w:val="0087570D"/>
    <w:rsid w:val="0088753B"/>
    <w:rsid w:val="00894CD8"/>
    <w:rsid w:val="00897E26"/>
    <w:rsid w:val="008A5A68"/>
    <w:rsid w:val="008B3A69"/>
    <w:rsid w:val="008B7E25"/>
    <w:rsid w:val="008C1CA3"/>
    <w:rsid w:val="008C3BCC"/>
    <w:rsid w:val="008D1543"/>
    <w:rsid w:val="008D3810"/>
    <w:rsid w:val="008D574E"/>
    <w:rsid w:val="008E4814"/>
    <w:rsid w:val="008E54AA"/>
    <w:rsid w:val="008E7619"/>
    <w:rsid w:val="008F12A9"/>
    <w:rsid w:val="0091074C"/>
    <w:rsid w:val="00932DC4"/>
    <w:rsid w:val="009434D3"/>
    <w:rsid w:val="009569DE"/>
    <w:rsid w:val="00957FCD"/>
    <w:rsid w:val="00971EF0"/>
    <w:rsid w:val="00974119"/>
    <w:rsid w:val="009742B3"/>
    <w:rsid w:val="009824AA"/>
    <w:rsid w:val="009957BE"/>
    <w:rsid w:val="009B3746"/>
    <w:rsid w:val="009B3E5D"/>
    <w:rsid w:val="009B449A"/>
    <w:rsid w:val="009C5BD0"/>
    <w:rsid w:val="009D77AD"/>
    <w:rsid w:val="009E7ADC"/>
    <w:rsid w:val="009F110E"/>
    <w:rsid w:val="009F36E2"/>
    <w:rsid w:val="00A06C89"/>
    <w:rsid w:val="00A13D4C"/>
    <w:rsid w:val="00A2134C"/>
    <w:rsid w:val="00A3779A"/>
    <w:rsid w:val="00A418A0"/>
    <w:rsid w:val="00A455D1"/>
    <w:rsid w:val="00A53E1E"/>
    <w:rsid w:val="00A560E8"/>
    <w:rsid w:val="00A5792F"/>
    <w:rsid w:val="00A6703E"/>
    <w:rsid w:val="00A710EE"/>
    <w:rsid w:val="00A73891"/>
    <w:rsid w:val="00A809D7"/>
    <w:rsid w:val="00A92377"/>
    <w:rsid w:val="00AA01D2"/>
    <w:rsid w:val="00AA61ED"/>
    <w:rsid w:val="00AB7653"/>
    <w:rsid w:val="00AC2359"/>
    <w:rsid w:val="00AE0D85"/>
    <w:rsid w:val="00AE2BF2"/>
    <w:rsid w:val="00B00E3F"/>
    <w:rsid w:val="00B010D9"/>
    <w:rsid w:val="00B11447"/>
    <w:rsid w:val="00B1711E"/>
    <w:rsid w:val="00B262DA"/>
    <w:rsid w:val="00B30CB2"/>
    <w:rsid w:val="00B40E14"/>
    <w:rsid w:val="00B458DD"/>
    <w:rsid w:val="00B45BBA"/>
    <w:rsid w:val="00B7190D"/>
    <w:rsid w:val="00B838AD"/>
    <w:rsid w:val="00B86608"/>
    <w:rsid w:val="00BA404F"/>
    <w:rsid w:val="00BA6EF4"/>
    <w:rsid w:val="00BB375F"/>
    <w:rsid w:val="00BB38FB"/>
    <w:rsid w:val="00BC0807"/>
    <w:rsid w:val="00BC1442"/>
    <w:rsid w:val="00BC4919"/>
    <w:rsid w:val="00BD1250"/>
    <w:rsid w:val="00BE3A7C"/>
    <w:rsid w:val="00BF2822"/>
    <w:rsid w:val="00BF2F28"/>
    <w:rsid w:val="00BF5B9E"/>
    <w:rsid w:val="00C05516"/>
    <w:rsid w:val="00C0653D"/>
    <w:rsid w:val="00C06D24"/>
    <w:rsid w:val="00C17350"/>
    <w:rsid w:val="00C21452"/>
    <w:rsid w:val="00C2769E"/>
    <w:rsid w:val="00C35110"/>
    <w:rsid w:val="00C402AE"/>
    <w:rsid w:val="00C405BC"/>
    <w:rsid w:val="00C56F89"/>
    <w:rsid w:val="00C57755"/>
    <w:rsid w:val="00C62394"/>
    <w:rsid w:val="00C73C36"/>
    <w:rsid w:val="00C74B88"/>
    <w:rsid w:val="00C903B8"/>
    <w:rsid w:val="00C91301"/>
    <w:rsid w:val="00C91C2F"/>
    <w:rsid w:val="00C93090"/>
    <w:rsid w:val="00CA3D20"/>
    <w:rsid w:val="00CB2FA6"/>
    <w:rsid w:val="00CC0402"/>
    <w:rsid w:val="00CC3161"/>
    <w:rsid w:val="00CC7367"/>
    <w:rsid w:val="00CC7665"/>
    <w:rsid w:val="00CD03E7"/>
    <w:rsid w:val="00CE2270"/>
    <w:rsid w:val="00D01678"/>
    <w:rsid w:val="00D042E6"/>
    <w:rsid w:val="00D13E69"/>
    <w:rsid w:val="00D154F8"/>
    <w:rsid w:val="00D3589B"/>
    <w:rsid w:val="00D50254"/>
    <w:rsid w:val="00D61B31"/>
    <w:rsid w:val="00D64064"/>
    <w:rsid w:val="00D73262"/>
    <w:rsid w:val="00D73A0A"/>
    <w:rsid w:val="00DA2C44"/>
    <w:rsid w:val="00DA49AB"/>
    <w:rsid w:val="00DA646A"/>
    <w:rsid w:val="00DB7EC0"/>
    <w:rsid w:val="00DC4D86"/>
    <w:rsid w:val="00DD38F6"/>
    <w:rsid w:val="00E018BF"/>
    <w:rsid w:val="00E03ECB"/>
    <w:rsid w:val="00E048A5"/>
    <w:rsid w:val="00E10CD5"/>
    <w:rsid w:val="00E270C8"/>
    <w:rsid w:val="00E31D00"/>
    <w:rsid w:val="00E3448B"/>
    <w:rsid w:val="00E44743"/>
    <w:rsid w:val="00E72B05"/>
    <w:rsid w:val="00E76C5C"/>
    <w:rsid w:val="00ED183A"/>
    <w:rsid w:val="00ED63F7"/>
    <w:rsid w:val="00ED6707"/>
    <w:rsid w:val="00ED7E1E"/>
    <w:rsid w:val="00F11A72"/>
    <w:rsid w:val="00F13AA7"/>
    <w:rsid w:val="00F14115"/>
    <w:rsid w:val="00F15EB7"/>
    <w:rsid w:val="00F26AEB"/>
    <w:rsid w:val="00F33A54"/>
    <w:rsid w:val="00F4773B"/>
    <w:rsid w:val="00F50D0A"/>
    <w:rsid w:val="00F521BF"/>
    <w:rsid w:val="00F56221"/>
    <w:rsid w:val="00F6214A"/>
    <w:rsid w:val="00F62978"/>
    <w:rsid w:val="00F639BA"/>
    <w:rsid w:val="00F646A6"/>
    <w:rsid w:val="00F83A14"/>
    <w:rsid w:val="00F87364"/>
    <w:rsid w:val="00F87A5B"/>
    <w:rsid w:val="00F963C3"/>
    <w:rsid w:val="00FA2EFC"/>
    <w:rsid w:val="00FC2235"/>
    <w:rsid w:val="00FC5E68"/>
    <w:rsid w:val="00FD4FD5"/>
    <w:rsid w:val="00FE6153"/>
    <w:rsid w:val="00FF2BFE"/>
    <w:rsid w:val="00FF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6FA5E7A"/>
  <w15:docId w15:val="{9CBA8637-7DEE-420A-816D-DA994C06C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4621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ind w:left="567" w:hanging="567"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ind w:left="567" w:hanging="567"/>
      <w:jc w:val="both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tabs>
        <w:tab w:val="left" w:pos="567"/>
      </w:tabs>
      <w:jc w:val="both"/>
      <w:outlineLvl w:val="2"/>
    </w:pPr>
  </w:style>
  <w:style w:type="paragraph" w:styleId="Heading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Normal"/>
    <w:link w:val="0TextedebaseCar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FootnoteText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Footer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EndnoteText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EndnoteReference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BalloonText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F14115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table" w:styleId="TableGrid">
    <w:name w:val="Table Grid"/>
    <w:basedOn w:val="TableNormal"/>
    <w:uiPriority w:val="59"/>
    <w:rsid w:val="00E44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TextedebaseCar">
    <w:name w:val="0 Texte de base Car"/>
    <w:basedOn w:val="DefaultParagraphFont"/>
    <w:link w:val="0Textedebase"/>
    <w:rsid w:val="00E44743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C1CA3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875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8753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88753B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75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753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88753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DocumentType xmlns="45bc4347-1e49-4f11-a2de-cdc8b1236453">false</PGSDocumentType>
    <PGSAssociatedRequest xmlns="45bc4347-1e49-4f11-a2de-cdc8b1236453" xsi:nil="true"/>
    <PGSFolio xmlns="45bc4347-1e49-4f11-a2de-cdc8b1236453" xsi:nil="true"/>
    <PGSBat xmlns="45bc4347-1e49-4f11-a2de-cdc8b1236453">false</PGSBat>
    <PGSTitle xmlns="45bc4347-1e49-4f11-a2de-cdc8b1236453" xsi:nil="true"/>
    <PGSRequestAuthor xmlns="45bc4347-1e49-4f11-a2de-cdc8b1236453" xsi:nil="true"/>
    <PGSDirectPublication xmlns="45bc4347-1e49-4f11-a2de-cdc8b1236453">false</PGSDirectPublication>
    <PGSRequester xmlns="45bc4347-1e49-4f11-a2de-cdc8b1236453" xsi:nil="true"/>
    <PGSWordCount xmlns="45bc4347-1e49-4f11-a2de-cdc8b1236453" xsi:nil="true"/>
    <PGSOriginalLanguage xmlns="45bc4347-1e49-4f11-a2de-cdc8b123645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360F68-AF12-44E2-B42A-AD5C0E3FC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CE26-00F6-4EE5-8331-0A83B0F004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3C8AC3-A2CC-45DA-A379-F931ADB0AFC0}">
  <ds:schemaRefs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f4fe5ba-0e9c-43fa-b7dd-de1717dc009a"/>
  </ds:schemaRefs>
</ds:datastoreItem>
</file>

<file path=customXml/itemProps4.xml><?xml version="1.0" encoding="utf-8"?>
<ds:datastoreItem xmlns:ds="http://schemas.openxmlformats.org/officeDocument/2006/customXml" ds:itemID="{E5E47161-DADF-4473-A4C9-5B5CB8EF54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327</Words>
  <Characters>1996</Characters>
  <Application>Microsoft Office Word</Application>
  <DocSecurity>0</DocSecurity>
  <Lines>42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Programme and budget impact (PBI) statement (2026–2029)</vt:lpstr>
      <vt:lpstr>X</vt:lpstr>
    </vt:vector>
  </TitlesOfParts>
  <Company>Union postal universelle (UPU)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and budget impact (PBI) statement (2026–2029)</dc:title>
  <dc:creator>PEREZ sabrina</dc:creator>
  <cp:lastModifiedBy>WARKENTIN tatiana</cp:lastModifiedBy>
  <cp:revision>9</cp:revision>
  <cp:lastPrinted>2025-04-02T09:27:00Z</cp:lastPrinted>
  <dcterms:created xsi:type="dcterms:W3CDTF">2025-04-02T09:25:00Z</dcterms:created>
  <dcterms:modified xsi:type="dcterms:W3CDTF">2025-04-09T07:28:00Z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  <property fmtid="{D5CDD505-2E9C-101B-9397-08002B2CF9AE}" pid="3" name="_dlc_DocIdItemGuid">
    <vt:lpwstr>a1dcd7a5-7d1f-4a45-9284-70c5386c2a65</vt:lpwstr>
  </property>
</Properties>
</file>